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8BF" w:rsidRPr="00520519" w:rsidRDefault="00B748BF" w:rsidP="00AC335C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RAPORT MERYTORYCZNY 2013</w:t>
      </w:r>
    </w:p>
    <w:p w:rsidR="00B748BF" w:rsidRPr="00520519" w:rsidRDefault="00B748BF" w:rsidP="00AC335C">
      <w:pPr>
        <w:jc w:val="center"/>
        <w:rPr>
          <w:b/>
          <w:sz w:val="28"/>
          <w:szCs w:val="28"/>
        </w:rPr>
      </w:pPr>
      <w:r w:rsidRPr="00520519">
        <w:rPr>
          <w:b/>
          <w:sz w:val="28"/>
          <w:szCs w:val="28"/>
        </w:rPr>
        <w:t xml:space="preserve">Centrum im. prof. Bronisława Geremka </w:t>
      </w:r>
    </w:p>
    <w:p w:rsidR="00B748BF" w:rsidRPr="006F2281" w:rsidRDefault="00B748BF" w:rsidP="00063511">
      <w:pPr>
        <w:spacing w:after="0" w:line="360" w:lineRule="auto"/>
        <w:jc w:val="both"/>
        <w:rPr>
          <w:b/>
          <w:sz w:val="24"/>
          <w:szCs w:val="24"/>
        </w:rPr>
      </w:pPr>
      <w:r w:rsidRPr="003A163B">
        <w:rPr>
          <w:b/>
        </w:rPr>
        <w:t>W 2013 roku</w:t>
      </w:r>
      <w:r>
        <w:rPr>
          <w:b/>
          <w:sz w:val="24"/>
          <w:szCs w:val="24"/>
        </w:rPr>
        <w:t xml:space="preserve"> </w:t>
      </w:r>
      <w:r w:rsidRPr="00F56B12">
        <w:rPr>
          <w:b/>
        </w:rPr>
        <w:t>Centrum im prof. Bronisława Geremka</w:t>
      </w:r>
      <w:r>
        <w:rPr>
          <w:b/>
        </w:rPr>
        <w:t xml:space="preserve"> kontynuowało przedsięwzięcia z ubiegłego roku – prace porządkowe i katalogowanie zbiorów archiwum prof. Geremka, animowanie wydarzeń w czytelni fundacji (cykle wykładów </w:t>
      </w:r>
      <w:r w:rsidRPr="006F2281">
        <w:rPr>
          <w:b/>
          <w:i/>
        </w:rPr>
        <w:t>Człowiek Pogranicza, Człowiek Dialogu</w:t>
      </w:r>
      <w:r>
        <w:rPr>
          <w:b/>
        </w:rPr>
        <w:t xml:space="preserve">). W 2013 r. ukazały się 3 publikacje przygotowane przez fundację: </w:t>
      </w:r>
      <w:r w:rsidRPr="006F2281">
        <w:rPr>
          <w:b/>
          <w:i/>
        </w:rPr>
        <w:t>Profesor to nie ob</w:t>
      </w:r>
      <w:r>
        <w:rPr>
          <w:b/>
          <w:i/>
        </w:rPr>
        <w:t>el</w:t>
      </w:r>
      <w:r w:rsidRPr="006F2281">
        <w:rPr>
          <w:b/>
          <w:i/>
        </w:rPr>
        <w:t>ga. Alfabet Bronisława Geremka</w:t>
      </w:r>
      <w:r>
        <w:rPr>
          <w:b/>
        </w:rPr>
        <w:t xml:space="preserve">, </w:t>
      </w:r>
      <w:r w:rsidRPr="006F2281">
        <w:rPr>
          <w:b/>
          <w:i/>
        </w:rPr>
        <w:t xml:space="preserve">Rządy państw Osi w okupowanej Europie </w:t>
      </w:r>
      <w:r w:rsidRPr="006F2281">
        <w:rPr>
          <w:b/>
        </w:rPr>
        <w:t>Rafała Lemkina</w:t>
      </w:r>
      <w:r>
        <w:rPr>
          <w:b/>
        </w:rPr>
        <w:t xml:space="preserve"> oraz </w:t>
      </w:r>
      <w:r w:rsidRPr="006F2281">
        <w:rPr>
          <w:b/>
          <w:i/>
        </w:rPr>
        <w:t>Eseje polityczne</w:t>
      </w:r>
      <w:r>
        <w:rPr>
          <w:b/>
        </w:rPr>
        <w:t xml:space="preserve"> </w:t>
      </w:r>
      <w:r w:rsidRPr="006F2281">
        <w:rPr>
          <w:b/>
        </w:rPr>
        <w:t>Istvána Bibó.</w:t>
      </w:r>
      <w:r>
        <w:rPr>
          <w:b/>
        </w:rPr>
        <w:t xml:space="preserve"> Po raz czwarty odbyła się konferencja polityki zagranicznej, tym razem poświęcona problematyce demokratyzacji Afryki Północnej. Miały miejsce debaty otwarte na uniwersytecie poświęcone tożsamości Europy oraz rodzącym się nacjonalizmom. W bieżącym roku rozwijał się projekt polsko-litewski; ukazał się raport o wzajemnym postrzeganiu obu społeczeństw oraz towarzyszące mu dyskusje w Warszawie i Wilnie. Przed szczytem Partnerstwa Wschodniego w Wilnie w listopadzie 2013r., Fundacja zorganizowała wraz z Forum Dialogu polsko-litewskiego im. Giedroycia polsko-litewską konferencję w Wilnie na temat przyszłości Ukrainy. Rok 2013 to również kontynuacja działalności edukacyjnej dla uczniów i nauczycieli – trwały programy warsztatów historii współczesnej oraz zajęć antydyskryminacyjnych, po raz kolejny przyznano stypendia im. Bronisława Geremka. Zainicjowany został nowy projekt dla młodzieży realizowany za pośrednictwem platformy e-</w:t>
      </w:r>
      <w:proofErr w:type="spellStart"/>
      <w:r>
        <w:rPr>
          <w:b/>
        </w:rPr>
        <w:t>learningowej</w:t>
      </w:r>
      <w:proofErr w:type="spellEnd"/>
      <w:r>
        <w:rPr>
          <w:b/>
        </w:rPr>
        <w:t xml:space="preserve"> dotyczący zagadnień Globalnego Południa. W 2013 r. po raz pierwszy zostali wyłonieni laureaci Olimpiady Solidarności.</w:t>
      </w:r>
    </w:p>
    <w:p w:rsidR="00B748BF" w:rsidRDefault="00B748BF" w:rsidP="00B2559F">
      <w:pPr>
        <w:spacing w:after="0" w:line="360" w:lineRule="auto"/>
        <w:jc w:val="both"/>
        <w:rPr>
          <w:b/>
          <w:sz w:val="24"/>
          <w:szCs w:val="24"/>
        </w:rPr>
      </w:pPr>
    </w:p>
    <w:p w:rsidR="00B748BF" w:rsidRPr="000A3AE7" w:rsidRDefault="00B748BF" w:rsidP="00B2559F">
      <w:pPr>
        <w:spacing w:after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I. </w:t>
      </w:r>
      <w:r w:rsidRPr="000A3AE7">
        <w:rPr>
          <w:b/>
          <w:sz w:val="28"/>
          <w:szCs w:val="28"/>
        </w:rPr>
        <w:t xml:space="preserve">UPAMIĘTNIANIE DOROBKU I OSOBY BRONISŁAWA GEREMKA </w:t>
      </w:r>
    </w:p>
    <w:p w:rsidR="00B748BF" w:rsidRDefault="00B748BF" w:rsidP="00736B83">
      <w:pPr>
        <w:spacing w:after="0" w:line="360" w:lineRule="auto"/>
        <w:ind w:left="540"/>
        <w:jc w:val="both"/>
        <w:rPr>
          <w:b/>
          <w:sz w:val="24"/>
          <w:szCs w:val="24"/>
        </w:rPr>
      </w:pPr>
    </w:p>
    <w:p w:rsidR="00B748BF" w:rsidRDefault="00B748BF" w:rsidP="00477737">
      <w:pPr>
        <w:jc w:val="both"/>
        <w:rPr>
          <w:b/>
        </w:rPr>
      </w:pPr>
      <w:r>
        <w:rPr>
          <w:b/>
        </w:rPr>
        <w:t xml:space="preserve">1. </w:t>
      </w:r>
      <w:r w:rsidRPr="00477737">
        <w:rPr>
          <w:b/>
        </w:rPr>
        <w:t>POLSKO-FRANCUSKA NAGRODA IM. PROF. BRONISŁAWA GEREMKA</w:t>
      </w:r>
      <w:r>
        <w:rPr>
          <w:b/>
        </w:rPr>
        <w:t xml:space="preserve"> D</w:t>
      </w:r>
      <w:r w:rsidRPr="00477737">
        <w:rPr>
          <w:b/>
        </w:rPr>
        <w:t>LA EUROPEJCZYKÓW</w:t>
      </w:r>
    </w:p>
    <w:p w:rsidR="00B748BF" w:rsidRPr="00E56E14" w:rsidRDefault="00B748BF" w:rsidP="00477737">
      <w:pPr>
        <w:jc w:val="both"/>
      </w:pPr>
      <w:r w:rsidRPr="00E56E14">
        <w:t>Fundacja Geremka podjęła działania w ce</w:t>
      </w:r>
      <w:r>
        <w:t>lu ustanowienia Polsko-Francuskiej</w:t>
      </w:r>
      <w:r w:rsidRPr="00E56E14">
        <w:t xml:space="preserve"> Nagrod</w:t>
      </w:r>
      <w:r>
        <w:t>y im. prof. Bronisława Geremka d</w:t>
      </w:r>
      <w:r w:rsidRPr="00E56E14">
        <w:t xml:space="preserve">la Europejczyków. </w:t>
      </w:r>
      <w:r>
        <w:t>Przychylnie do idei Nagrody odnieśli się Ministrowie</w:t>
      </w:r>
      <w:r w:rsidRPr="00E56E14">
        <w:t xml:space="preserve"> Spraw Zagranicznych obu krajów. </w:t>
      </w:r>
      <w:r>
        <w:t xml:space="preserve">W czasie wizyty prezydenta </w:t>
      </w:r>
      <w:r w:rsidRPr="007668F8">
        <w:t xml:space="preserve">Francji François </w:t>
      </w:r>
      <w:proofErr w:type="spellStart"/>
      <w:r w:rsidRPr="007668F8">
        <w:t>Hollande’a</w:t>
      </w:r>
      <w:proofErr w:type="spellEnd"/>
      <w:r>
        <w:t xml:space="preserve"> w Warszawie w listopadzie 2013r. owa nagroda została wpisana do oficjalnego dokumentu o współpracy dwustronnej. </w:t>
      </w:r>
      <w:r w:rsidRPr="00E56E14">
        <w:t>Obecnie trwają ustalenia formalne pomiędzy stroną francuska i polską.</w:t>
      </w:r>
    </w:p>
    <w:p w:rsidR="00B748BF" w:rsidRPr="00E56E14" w:rsidRDefault="00B748BF" w:rsidP="00477737">
      <w:pPr>
        <w:jc w:val="both"/>
      </w:pPr>
      <w:r w:rsidRPr="00E56E14">
        <w:t>Założenia Nagrody są</w:t>
      </w:r>
      <w:r>
        <w:t xml:space="preserve"> następujące:</w:t>
      </w:r>
    </w:p>
    <w:p w:rsidR="00B748BF" w:rsidRPr="00E56E14" w:rsidRDefault="00B748BF" w:rsidP="001E0791">
      <w:pPr>
        <w:numPr>
          <w:ilvl w:val="0"/>
          <w:numId w:val="15"/>
        </w:numPr>
        <w:suppressAutoHyphens/>
      </w:pPr>
      <w:r w:rsidRPr="00E56E14">
        <w:t>Cel Nagrody</w:t>
      </w:r>
    </w:p>
    <w:p w:rsidR="00B748BF" w:rsidRPr="00E56E14" w:rsidRDefault="00B748BF" w:rsidP="001E0791">
      <w:pPr>
        <w:jc w:val="both"/>
      </w:pPr>
      <w:proofErr w:type="gramStart"/>
      <w:r w:rsidRPr="00E56E14">
        <w:t>a</w:t>
      </w:r>
      <w:proofErr w:type="gramEnd"/>
      <w:r w:rsidRPr="00E56E14">
        <w:t xml:space="preserve">) Nagroda im. Bronisława Geremka będzie przyznawana corocznie wybitnym Europejczykom  za inspirowanie i promowanie europejskiej integracji, dialog między narodami, współpracę na rzecz UE. Chodziłoby o osoby szczególnie zasłużone z różnych krajów europejskich, nie tylko z Polski i Francji. </w:t>
      </w:r>
    </w:p>
    <w:p w:rsidR="00B748BF" w:rsidRPr="00E56E14" w:rsidRDefault="00B748BF" w:rsidP="001E0791">
      <w:pPr>
        <w:jc w:val="both"/>
      </w:pPr>
      <w:proofErr w:type="gramStart"/>
      <w:r w:rsidRPr="00E56E14">
        <w:lastRenderedPageBreak/>
        <w:t>b</w:t>
      </w:r>
      <w:proofErr w:type="gramEnd"/>
      <w:r w:rsidRPr="00E56E14">
        <w:t xml:space="preserve">) Nagroda będzie przyznawana za całokształt działalności danej osoby. Za podobne osiągnięcia możliwe będzie także </w:t>
      </w:r>
      <w:r>
        <w:t xml:space="preserve">jej </w:t>
      </w:r>
      <w:r w:rsidRPr="00E56E14">
        <w:t>przyznanie instytucji.</w:t>
      </w:r>
    </w:p>
    <w:p w:rsidR="00B748BF" w:rsidRPr="00E56E14" w:rsidRDefault="00B748BF" w:rsidP="001E0791">
      <w:pPr>
        <w:jc w:val="both"/>
      </w:pPr>
      <w:proofErr w:type="gramStart"/>
      <w:r w:rsidRPr="00E56E14">
        <w:t>c</w:t>
      </w:r>
      <w:proofErr w:type="gramEnd"/>
      <w:r w:rsidRPr="00E56E14">
        <w:t>) Nagroda będzie ufundowana przez Ministerstwa Spraw Zagranicznych Polski i Francji</w:t>
      </w:r>
    </w:p>
    <w:p w:rsidR="00B748BF" w:rsidRPr="00E56E14" w:rsidRDefault="00B748BF" w:rsidP="001E0791">
      <w:pPr>
        <w:numPr>
          <w:ilvl w:val="0"/>
          <w:numId w:val="15"/>
        </w:numPr>
        <w:suppressAutoHyphens/>
      </w:pPr>
      <w:r w:rsidRPr="00E56E14">
        <w:t>Uroczystość wręczenia Nagrody</w:t>
      </w:r>
    </w:p>
    <w:p w:rsidR="00B748BF" w:rsidRPr="00E56E14" w:rsidRDefault="00B748BF" w:rsidP="001E0791">
      <w:pPr>
        <w:ind w:left="360"/>
      </w:pPr>
      <w:r w:rsidRPr="00E56E14">
        <w:t xml:space="preserve">Uroczystość wręczenia nagrody powinna odbywać się alternatywnie w Warszawie i w Paryżu. Organizatorem będzie Fundacja im. Bronisława Geremka oraz francuski współorganizator Nagrody.   </w:t>
      </w:r>
    </w:p>
    <w:p w:rsidR="00B748BF" w:rsidRDefault="00B748BF" w:rsidP="00B2559F">
      <w:pPr>
        <w:jc w:val="both"/>
        <w:rPr>
          <w:b/>
        </w:rPr>
      </w:pPr>
    </w:p>
    <w:p w:rsidR="00B748BF" w:rsidRPr="00736B83" w:rsidRDefault="00225035" w:rsidP="00E56E14">
      <w:pPr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-42545</wp:posOffset>
            </wp:positionH>
            <wp:positionV relativeFrom="margin">
              <wp:posOffset>2529205</wp:posOffset>
            </wp:positionV>
            <wp:extent cx="2705100" cy="1981200"/>
            <wp:effectExtent l="0" t="0" r="0" b="0"/>
            <wp:wrapSquare wrapText="bothSides"/>
            <wp:docPr id="21" name="Obraz 39" descr="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15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5" r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8BF">
        <w:rPr>
          <w:b/>
        </w:rPr>
        <w:t xml:space="preserve">2. </w:t>
      </w:r>
      <w:r w:rsidR="00B748BF" w:rsidRPr="00736B83">
        <w:rPr>
          <w:b/>
        </w:rPr>
        <w:t>WIECZÓR POŚWIĘCONY PAMIĘCI PROF. GEREMKA</w:t>
      </w:r>
    </w:p>
    <w:p w:rsidR="00B748BF" w:rsidRDefault="00B748BF" w:rsidP="00FA24FA">
      <w:pPr>
        <w:jc w:val="both"/>
      </w:pPr>
      <w:r>
        <w:t xml:space="preserve">2 czerwca 2013 r. w Łazienkach Królewskich w Warszawie odbyły się </w:t>
      </w:r>
      <w:r w:rsidRPr="00846985">
        <w:t xml:space="preserve">obchody 4. </w:t>
      </w:r>
      <w:proofErr w:type="gramStart"/>
      <w:r w:rsidRPr="00846985">
        <w:t>rocznicy</w:t>
      </w:r>
      <w:proofErr w:type="gramEnd"/>
      <w:r w:rsidRPr="00846985">
        <w:t xml:space="preserve"> powstania Fundacji Centrum im. Profesora Bronisława Geremka. </w:t>
      </w:r>
      <w:r w:rsidRPr="00A3268C">
        <w:t>Data corocznie</w:t>
      </w:r>
      <w:r>
        <w:t xml:space="preserve"> obchodzonej uroczystości nawiązuje do wyborów czerwcowych 1989 roku. Na program złożyły się: koncert Młodej Polskiej</w:t>
      </w:r>
      <w:r w:rsidRPr="00736B83">
        <w:t xml:space="preserve"> Filharmoni</w:t>
      </w:r>
      <w:r>
        <w:t>i w Teatrze Stanisławowskim oraz uroczysta kolacja. W wydarzeniu wzięło udział 100 osób, byli to partnerzy finansowi oraz instytucjonalni Fundacji.</w:t>
      </w:r>
    </w:p>
    <w:p w:rsidR="00B748BF" w:rsidRDefault="00B748BF" w:rsidP="00E56E14">
      <w:pPr>
        <w:rPr>
          <w:b/>
        </w:rPr>
      </w:pPr>
    </w:p>
    <w:p w:rsidR="00B748BF" w:rsidRPr="00E56E14" w:rsidRDefault="00B748BF" w:rsidP="00E56E14">
      <w:pPr>
        <w:rPr>
          <w:b/>
        </w:rPr>
      </w:pPr>
      <w:r>
        <w:rPr>
          <w:b/>
        </w:rPr>
        <w:t xml:space="preserve">3. </w:t>
      </w:r>
      <w:r w:rsidRPr="00E56E14">
        <w:rPr>
          <w:b/>
        </w:rPr>
        <w:t xml:space="preserve">EUROPEJSKI DZIEŃ PAMIĘCI O SPRAWIEDLIWYCH </w:t>
      </w:r>
    </w:p>
    <w:p w:rsidR="00B748BF" w:rsidRDefault="00B748BF" w:rsidP="0019118A">
      <w:pPr>
        <w:jc w:val="both"/>
      </w:pPr>
      <w:r w:rsidRPr="00963BE9">
        <w:t>6 marca 2013 po raz pierwszy odbyły się obchody Europejskiego Dnia Pamięci o Sprawiedliwych. Święto zostało ustanowione decyzją Parlamentu Europejskiego 10 maja 2012 roku.</w:t>
      </w:r>
      <w:r>
        <w:t xml:space="preserve"> Ta data to także </w:t>
      </w:r>
      <w:r w:rsidRPr="00511923">
        <w:t>uro</w:t>
      </w:r>
      <w:r>
        <w:t xml:space="preserve">dziny prof. Bronisława Geremka. </w:t>
      </w:r>
      <w:r w:rsidRPr="00511923">
        <w:t>Fundacja była jedną z organizacji, które zabiegały o ustanowienie tego święta.  </w:t>
      </w:r>
      <w:r w:rsidRPr="00963BE9">
        <w:t>Twórcy id</w:t>
      </w:r>
      <w:r>
        <w:t>ei Europejskiego Dnia Pamięci za</w:t>
      </w:r>
      <w:r w:rsidRPr="00963BE9">
        <w:t xml:space="preserve"> Sprawiedliwych uważają osoby, które ryzykowały własnym życiem, aby ocalić innych oraz tych, którzy występowali w obronie ludzkiej godności w okresie totalitaryzmu nazistowskiego i komunistycznego, w czasie ludobójstw i masowych mordów oraz wszystkich zbrodni przeciwko ludzkości popełnionych w XX wieku. </w:t>
      </w:r>
      <w:r>
        <w:t>Prezeska Fundacji Geremka zasiada w Komitecie</w:t>
      </w:r>
      <w:r w:rsidRPr="00511923">
        <w:t xml:space="preserve"> Honorowy</w:t>
      </w:r>
      <w:r>
        <w:t>m</w:t>
      </w:r>
      <w:r w:rsidRPr="00511923">
        <w:t xml:space="preserve"> Obchodów Europejskiego Dnia Pamięci o Sprawiedliwych</w:t>
      </w:r>
      <w:r>
        <w:t xml:space="preserve">. </w:t>
      </w:r>
    </w:p>
    <w:p w:rsidR="00B748BF" w:rsidRPr="00511923" w:rsidRDefault="00B748BF" w:rsidP="0019118A">
      <w:pPr>
        <w:jc w:val="both"/>
      </w:pPr>
      <w:r>
        <w:t xml:space="preserve">6 marca 2013 r. odbyła się dyskusja </w:t>
      </w:r>
      <w:r w:rsidRPr="00E56E14">
        <w:rPr>
          <w:i/>
        </w:rPr>
        <w:t>Czy pojęcie Sprawiedliwego można rozszerzyć poza doświadczenie Holocaustu, kogo uznać za Sprawiedliwego?</w:t>
      </w:r>
      <w:r>
        <w:t xml:space="preserve">  </w:t>
      </w:r>
      <w:proofErr w:type="gramStart"/>
      <w:r>
        <w:t>o</w:t>
      </w:r>
      <w:r w:rsidRPr="00E56E14">
        <w:t>raz</w:t>
      </w:r>
      <w:proofErr w:type="gramEnd"/>
      <w:r w:rsidRPr="00E56E14">
        <w:t xml:space="preserve"> </w:t>
      </w:r>
      <w:r>
        <w:t xml:space="preserve">pokazy filmów zorganizowane przez </w:t>
      </w:r>
      <w:r w:rsidRPr="00963BE9">
        <w:t>Dom Spotkań z Historią</w:t>
      </w:r>
      <w:r>
        <w:t xml:space="preserve">. Wieczorem odbył się koncert skrzypcowy na Zamku Królewskim w Warszawie. </w:t>
      </w:r>
    </w:p>
    <w:p w:rsidR="00B748BF" w:rsidRDefault="00B748BF" w:rsidP="00E56E14">
      <w:pPr>
        <w:rPr>
          <w:b/>
        </w:rPr>
      </w:pPr>
    </w:p>
    <w:p w:rsidR="00B748BF" w:rsidRPr="00F56B12" w:rsidRDefault="00B748BF" w:rsidP="00B64DFF">
      <w:pPr>
        <w:jc w:val="both"/>
        <w:rPr>
          <w:b/>
        </w:rPr>
      </w:pPr>
      <w:r>
        <w:rPr>
          <w:b/>
        </w:rPr>
        <w:t xml:space="preserve">4. </w:t>
      </w:r>
      <w:r w:rsidRPr="00F56B12">
        <w:rPr>
          <w:b/>
        </w:rPr>
        <w:t xml:space="preserve">CZYTELNIA NAUKOWA </w:t>
      </w:r>
    </w:p>
    <w:p w:rsidR="00B748BF" w:rsidRDefault="00B748BF" w:rsidP="00B64DFF">
      <w:pPr>
        <w:jc w:val="both"/>
      </w:pPr>
      <w:r>
        <w:t xml:space="preserve">W 2013 kontynuowano prace archiwalne.  Z zasobu czytelni skatalogowano dotychczas 4200 pozycji. </w:t>
      </w:r>
      <w:r w:rsidRPr="00B14249">
        <w:t>Katalog jest udostępnio</w:t>
      </w:r>
      <w:r>
        <w:t>ny w Internecie pod adresem katalog.</w:t>
      </w:r>
      <w:proofErr w:type="gramStart"/>
      <w:r>
        <w:t>geremek</w:t>
      </w:r>
      <w:proofErr w:type="gramEnd"/>
      <w:r>
        <w:t>.</w:t>
      </w:r>
      <w:proofErr w:type="gramStart"/>
      <w:r>
        <w:t>pl</w:t>
      </w:r>
      <w:proofErr w:type="gramEnd"/>
      <w:r>
        <w:t xml:space="preserve">, a także poprzez </w:t>
      </w:r>
      <w:r>
        <w:lastRenderedPageBreak/>
        <w:t>Mazowiecki System informacji Bibliotecznej i Cyfrowej Mazowsze - Mazowiecki System Informacji Regionalnej. Wprowadzenia do katalogu wymagają jeszcze książki francuskojęzyczne i periodyki.</w:t>
      </w:r>
    </w:p>
    <w:p w:rsidR="00B748BF" w:rsidRDefault="00B748BF" w:rsidP="00B64DFF">
      <w:pPr>
        <w:jc w:val="both"/>
      </w:pPr>
      <w:r>
        <w:t>W roku 2013 został wprowadzony system kodów kreskowych na książki. Księgozbiór jest uzupełniany o pojedyncze tytuły przekazywane przez darczyńców oraz zakupy książek wykorzystywanych na zajęciach edukacyjnych.</w:t>
      </w:r>
    </w:p>
    <w:p w:rsidR="00B748BF" w:rsidRDefault="00B748BF" w:rsidP="00B64DFF">
      <w:pPr>
        <w:jc w:val="both"/>
      </w:pPr>
      <w:r w:rsidRPr="002C42EF">
        <w:t xml:space="preserve">W roku </w:t>
      </w:r>
      <w:r>
        <w:t>2013 zostało zakończone porządkowanie zasobu prywatnego a</w:t>
      </w:r>
      <w:r w:rsidRPr="00F56B12">
        <w:t>rchiwum</w:t>
      </w:r>
      <w:r>
        <w:t xml:space="preserve"> prof. Geremka. Został uzupełniony zespół archiwalny Unii Wolności przez dołączenie 2 pudeł dokumentów warszawskiej centrali Unii Demokratycznej. Do Ministerstwa Kultury został złożony wniosek o dofinansowanie cyfryzacji </w:t>
      </w:r>
      <w:r w:rsidRPr="00954211">
        <w:t>tego zbioru.</w:t>
      </w:r>
      <w:r>
        <w:rPr>
          <w:i/>
        </w:rPr>
        <w:t xml:space="preserve"> </w:t>
      </w:r>
      <w:r>
        <w:t xml:space="preserve"> W przyszłym roku Fundacja Geremka planuje starać się o dofinansowanie cyfryzacji zasobów prywatnego </w:t>
      </w:r>
      <w:r w:rsidRPr="000835A8">
        <w:t>archiwum Bronisława Geremka.</w:t>
      </w:r>
      <w:r>
        <w:t xml:space="preserve"> </w:t>
      </w:r>
    </w:p>
    <w:p w:rsidR="00B748BF" w:rsidRDefault="00B748BF" w:rsidP="00B64DFF">
      <w:pPr>
        <w:jc w:val="both"/>
      </w:pPr>
      <w:r>
        <w:t>Do końca roku zostanie stworzony także spis materiałów ikonograficznych</w:t>
      </w:r>
      <w:r w:rsidRPr="00A517BC">
        <w:t xml:space="preserve"> </w:t>
      </w:r>
      <w:r>
        <w:t>dokumentujących działalność Fundacji, które zostaną przekazane do Archiwum Akt Nowych.</w:t>
      </w:r>
    </w:p>
    <w:p w:rsidR="00B748BF" w:rsidRPr="00A27CE6" w:rsidRDefault="00B748BF" w:rsidP="00B64DFF">
      <w:pPr>
        <w:jc w:val="both"/>
      </w:pPr>
    </w:p>
    <w:p w:rsidR="00B748BF" w:rsidRPr="00987F8D" w:rsidRDefault="00B748BF" w:rsidP="00B64DFF">
      <w:pPr>
        <w:jc w:val="both"/>
        <w:rPr>
          <w:b/>
        </w:rPr>
      </w:pPr>
      <w:r>
        <w:rPr>
          <w:b/>
        </w:rPr>
        <w:t>5. WYDARZENIA W CZYTELNI</w:t>
      </w:r>
    </w:p>
    <w:p w:rsidR="00B748BF" w:rsidRPr="00987F8D" w:rsidRDefault="00B748BF" w:rsidP="00B64DFF">
      <w:pPr>
        <w:jc w:val="both"/>
        <w:rPr>
          <w:b/>
        </w:rPr>
      </w:pPr>
      <w:proofErr w:type="gramStart"/>
      <w:r>
        <w:rPr>
          <w:b/>
        </w:rPr>
        <w:t>a</w:t>
      </w:r>
      <w:proofErr w:type="gramEnd"/>
      <w:r>
        <w:rPr>
          <w:b/>
        </w:rPr>
        <w:t xml:space="preserve">) </w:t>
      </w:r>
      <w:r w:rsidRPr="00987F8D">
        <w:rPr>
          <w:b/>
        </w:rPr>
        <w:t xml:space="preserve">Cykl </w:t>
      </w:r>
      <w:r>
        <w:rPr>
          <w:b/>
        </w:rPr>
        <w:t>w</w:t>
      </w:r>
      <w:r w:rsidRPr="00987F8D">
        <w:rPr>
          <w:b/>
        </w:rPr>
        <w:t xml:space="preserve">ykładów </w:t>
      </w:r>
      <w:r>
        <w:rPr>
          <w:b/>
          <w:i/>
        </w:rPr>
        <w:t>Człowiek Pogranicza</w:t>
      </w:r>
    </w:p>
    <w:p w:rsidR="00B748BF" w:rsidRPr="00C056ED" w:rsidRDefault="00B748BF" w:rsidP="008C7E71">
      <w:pPr>
        <w:jc w:val="both"/>
      </w:pPr>
      <w:r w:rsidRPr="00C056ED">
        <w:t>26 marca</w:t>
      </w:r>
      <w:r>
        <w:t xml:space="preserve"> 2013</w:t>
      </w:r>
      <w:proofErr w:type="gramStart"/>
      <w:r>
        <w:t xml:space="preserve">r. </w:t>
      </w:r>
      <w:r w:rsidRPr="00C056ED">
        <w:t xml:space="preserve"> </w:t>
      </w:r>
      <w:r>
        <w:t>– odbyło</w:t>
      </w:r>
      <w:proofErr w:type="gramEnd"/>
      <w:r>
        <w:t xml:space="preserve"> się ostatnie spotkanie</w:t>
      </w:r>
      <w:r w:rsidRPr="00C056ED">
        <w:t xml:space="preserve"> cyklu </w:t>
      </w:r>
      <w:r w:rsidRPr="000A3AE7">
        <w:t>Człowiek pogranicza.</w:t>
      </w:r>
      <w:r w:rsidRPr="00C056ED">
        <w:t xml:space="preserve"> Gościem był dyrektor Europejskiego Centrum Solidarności </w:t>
      </w:r>
      <w:r>
        <w:t xml:space="preserve">Basil </w:t>
      </w:r>
      <w:proofErr w:type="spellStart"/>
      <w:r>
        <w:t>Kerski</w:t>
      </w:r>
      <w:proofErr w:type="spellEnd"/>
      <w:r w:rsidRPr="00C056ED">
        <w:t>, z którym na temat doświadczeń wielokulturowego zakorzenienia rozmawiał Piotr Buras.</w:t>
      </w:r>
    </w:p>
    <w:p w:rsidR="00B748BF" w:rsidRPr="00987F8D" w:rsidRDefault="00B748BF" w:rsidP="003504BA">
      <w:pPr>
        <w:jc w:val="both"/>
        <w:rPr>
          <w:b/>
        </w:rPr>
      </w:pPr>
      <w:proofErr w:type="gramStart"/>
      <w:r>
        <w:rPr>
          <w:b/>
        </w:rPr>
        <w:t>b</w:t>
      </w:r>
      <w:proofErr w:type="gramEnd"/>
      <w:r>
        <w:rPr>
          <w:b/>
        </w:rPr>
        <w:t xml:space="preserve">) Cykl wykładów </w:t>
      </w:r>
      <w:r w:rsidRPr="000A3AE7">
        <w:rPr>
          <w:b/>
          <w:i/>
        </w:rPr>
        <w:t>Człowiek Dialogu</w:t>
      </w:r>
    </w:p>
    <w:p w:rsidR="00B748BF" w:rsidRPr="00987F8D" w:rsidRDefault="00B748BF" w:rsidP="003504BA">
      <w:pPr>
        <w:jc w:val="both"/>
      </w:pPr>
      <w:r w:rsidRPr="00987F8D">
        <w:t xml:space="preserve">Kolejny (po serii </w:t>
      </w:r>
      <w:r>
        <w:rPr>
          <w:i/>
        </w:rPr>
        <w:t>Polska, czyli prowincja, Człowiek wykluczenia, Człowiek pogranicza</w:t>
      </w:r>
      <w:r w:rsidRPr="000A3AE7">
        <w:rPr>
          <w:i/>
        </w:rPr>
        <w:t xml:space="preserve">) </w:t>
      </w:r>
      <w:r w:rsidRPr="00987F8D">
        <w:t>cykl wykładów otwartych, które nawiąz</w:t>
      </w:r>
      <w:r>
        <w:t xml:space="preserve">ywały </w:t>
      </w:r>
      <w:r w:rsidRPr="00987F8D">
        <w:t>bezpośrednio do dorobku intelektualnego Patrona</w:t>
      </w:r>
      <w:r>
        <w:t xml:space="preserve">. </w:t>
      </w:r>
      <w:r w:rsidRPr="00987F8D">
        <w:t>W ramach cyklu w roku 2013 odbyły się następujące wykłady:</w:t>
      </w:r>
    </w:p>
    <w:p w:rsidR="00B748BF" w:rsidRPr="00987F8D" w:rsidRDefault="00B748BF" w:rsidP="003504BA">
      <w:pPr>
        <w:pStyle w:val="Akapitzlist"/>
        <w:numPr>
          <w:ilvl w:val="0"/>
          <w:numId w:val="12"/>
        </w:numPr>
        <w:jc w:val="both"/>
      </w:pPr>
      <w:r w:rsidRPr="000A3AE7">
        <w:t xml:space="preserve">14 maja – prof. Tadeusz Gadacz (Instytut Filozofii i Socjologii Uniwersytetu Pedagogicznego w Krakowie), </w:t>
      </w:r>
      <w:r w:rsidRPr="000A3AE7">
        <w:rPr>
          <w:i/>
          <w:iCs/>
        </w:rPr>
        <w:t>Cztery koncepcje dialogu w myśli współczesnej</w:t>
      </w:r>
      <w:r w:rsidRPr="000A3AE7">
        <w:t>.</w:t>
      </w:r>
    </w:p>
    <w:p w:rsidR="00B748BF" w:rsidRPr="00987F8D" w:rsidRDefault="00B748BF" w:rsidP="003504BA">
      <w:pPr>
        <w:pStyle w:val="Akapitzlist"/>
        <w:numPr>
          <w:ilvl w:val="0"/>
          <w:numId w:val="12"/>
        </w:numPr>
        <w:jc w:val="both"/>
      </w:pPr>
      <w:r w:rsidRPr="000A3AE7">
        <w:t xml:space="preserve">19 listopada – prof. Andrzej </w:t>
      </w:r>
      <w:proofErr w:type="spellStart"/>
      <w:r w:rsidRPr="000A3AE7">
        <w:t>Friszke</w:t>
      </w:r>
      <w:proofErr w:type="spellEnd"/>
      <w:r w:rsidRPr="00987F8D">
        <w:t xml:space="preserve"> (Instytut Studiów Politycznych PAN), </w:t>
      </w:r>
      <w:r w:rsidRPr="000A3AE7">
        <w:t>Dialog polityczny w najnowszej historii Polski</w:t>
      </w:r>
      <w:r w:rsidRPr="00987F8D">
        <w:t>.</w:t>
      </w:r>
    </w:p>
    <w:p w:rsidR="00B748BF" w:rsidRPr="00987F8D" w:rsidRDefault="00B748BF" w:rsidP="003504BA">
      <w:pPr>
        <w:pStyle w:val="Akapitzlist"/>
        <w:numPr>
          <w:ilvl w:val="0"/>
          <w:numId w:val="12"/>
        </w:numPr>
        <w:jc w:val="both"/>
      </w:pPr>
      <w:r w:rsidRPr="000A3AE7">
        <w:t>13 grudnia – prof. Adam Daniel Rotfeld</w:t>
      </w:r>
      <w:r w:rsidRPr="00987F8D">
        <w:t xml:space="preserve"> (Polski Instytut Spraw Międzynarodowych), </w:t>
      </w:r>
      <w:proofErr w:type="gramStart"/>
      <w:r w:rsidRPr="000A3AE7">
        <w:t>Dialog jako</w:t>
      </w:r>
      <w:proofErr w:type="gramEnd"/>
      <w:r w:rsidRPr="000A3AE7">
        <w:t xml:space="preserve"> narzędzie polityki międzynarodowej</w:t>
      </w:r>
      <w:r w:rsidRPr="00987F8D">
        <w:t>.</w:t>
      </w:r>
    </w:p>
    <w:p w:rsidR="00B748BF" w:rsidRDefault="00B748BF" w:rsidP="00E56E14">
      <w:pPr>
        <w:rPr>
          <w:b/>
        </w:rPr>
      </w:pPr>
    </w:p>
    <w:p w:rsidR="00B748BF" w:rsidRPr="00C056ED" w:rsidRDefault="00B748BF" w:rsidP="003504BA">
      <w:pPr>
        <w:jc w:val="both"/>
        <w:rPr>
          <w:b/>
        </w:rPr>
      </w:pPr>
      <w:r>
        <w:rPr>
          <w:b/>
        </w:rPr>
        <w:t xml:space="preserve">6. ŚCIEŻKA EDUKACYJNA </w:t>
      </w:r>
      <w:r w:rsidRPr="00A4511D">
        <w:rPr>
          <w:b/>
          <w:i/>
        </w:rPr>
        <w:t>WARSZAWA PROFESORA GEREMKA</w:t>
      </w:r>
    </w:p>
    <w:p w:rsidR="00B748BF" w:rsidRPr="00987F8D" w:rsidRDefault="00B748BF" w:rsidP="003504BA">
      <w:pPr>
        <w:jc w:val="both"/>
      </w:pPr>
      <w:r w:rsidRPr="00987F8D">
        <w:t>Życie prof. Bronisława Geremka było ściśle związane z Warszawą: tutaj mieszkał, studiował, prowadził badania naukowe, wykładał, a także angażował się w działania obywatelskie i polityczne, zarówno w czasach PRL, jak i po przełomie 1989 r.</w:t>
      </w:r>
    </w:p>
    <w:p w:rsidR="00B748BF" w:rsidRPr="00987F8D" w:rsidRDefault="00B748BF" w:rsidP="003504BA">
      <w:pPr>
        <w:jc w:val="both"/>
      </w:pPr>
      <w:r w:rsidRPr="00987F8D">
        <w:t xml:space="preserve">Uczestnicy </w:t>
      </w:r>
      <w:r>
        <w:t>spaceru mogą</w:t>
      </w:r>
      <w:r w:rsidRPr="00987F8D">
        <w:t xml:space="preserve"> poznać miejsca związane z życiem prof. Bronisława Geremka </w:t>
      </w:r>
      <w:r>
        <w:t>odwiedzając</w:t>
      </w:r>
      <w:r w:rsidRPr="00987F8D">
        <w:t xml:space="preserve"> m.in.: Instytut Historii PAN, kampus Uniwersytetu Warszawskiego, Sejm i Senat RP, Ministerstwo Spraw Zag</w:t>
      </w:r>
      <w:r>
        <w:t xml:space="preserve">ranicznych. Wspomniane miejsca </w:t>
      </w:r>
      <w:r w:rsidRPr="00987F8D">
        <w:t xml:space="preserve">tworzą rodzaj ścieżki edukacyjnej: wybrane punkty </w:t>
      </w:r>
      <w:r w:rsidRPr="00987F8D">
        <w:lastRenderedPageBreak/>
        <w:t>węzłowe przestrzeni miejskiej odpowiada</w:t>
      </w:r>
      <w:r>
        <w:t xml:space="preserve">ją </w:t>
      </w:r>
      <w:r w:rsidRPr="00987F8D">
        <w:t xml:space="preserve">kolejnym etapom życia patrona i kolejnym płaszczyznom jego aktywności publicznej. </w:t>
      </w:r>
      <w:r>
        <w:t xml:space="preserve">Spacerowi towarzyszy opowieść o postaci Patrona Fundacji. Przejście ścieżką prof. Geremka jest wykorzystywane w projektach edukacyjnych Fundacji. </w:t>
      </w:r>
    </w:p>
    <w:p w:rsidR="00B748BF" w:rsidRDefault="00B748BF" w:rsidP="00E56E14">
      <w:pPr>
        <w:jc w:val="both"/>
      </w:pPr>
    </w:p>
    <w:p w:rsidR="00B748BF" w:rsidRDefault="00B748BF" w:rsidP="00E56E14">
      <w:pPr>
        <w:spacing w:after="0" w:line="360" w:lineRule="auto"/>
        <w:jc w:val="both"/>
        <w:rPr>
          <w:b/>
          <w:sz w:val="24"/>
          <w:szCs w:val="24"/>
        </w:rPr>
      </w:pPr>
    </w:p>
    <w:p w:rsidR="00B748BF" w:rsidRDefault="00B748BF" w:rsidP="00E56E1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II. </w:t>
      </w:r>
      <w:r w:rsidRPr="00A4511D">
        <w:rPr>
          <w:b/>
          <w:sz w:val="28"/>
          <w:szCs w:val="28"/>
        </w:rPr>
        <w:t>PROJEKTY WYDAWNICZE</w:t>
      </w:r>
    </w:p>
    <w:p w:rsidR="00B748BF" w:rsidRPr="00A4511D" w:rsidRDefault="00B748BF" w:rsidP="00E56E14">
      <w:pPr>
        <w:spacing w:after="0" w:line="360" w:lineRule="auto"/>
        <w:jc w:val="both"/>
        <w:rPr>
          <w:b/>
          <w:sz w:val="28"/>
          <w:szCs w:val="28"/>
        </w:rPr>
      </w:pPr>
    </w:p>
    <w:p w:rsidR="00B748BF" w:rsidRPr="00846985" w:rsidRDefault="00B748BF" w:rsidP="00E56E14">
      <w:pPr>
        <w:jc w:val="both"/>
        <w:rPr>
          <w:b/>
          <w:i/>
        </w:rPr>
      </w:pPr>
      <w:r>
        <w:rPr>
          <w:b/>
          <w:i/>
        </w:rPr>
        <w:t xml:space="preserve">1. </w:t>
      </w:r>
      <w:r w:rsidRPr="00846985">
        <w:rPr>
          <w:b/>
          <w:i/>
        </w:rPr>
        <w:t>ESEJE POLITYCZNE ISTVÁNA BIBÓ</w:t>
      </w:r>
    </w:p>
    <w:p w:rsidR="00B748BF" w:rsidRDefault="00225035" w:rsidP="00E56E14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9525</wp:posOffset>
            </wp:positionH>
            <wp:positionV relativeFrom="margin">
              <wp:posOffset>2355215</wp:posOffset>
            </wp:positionV>
            <wp:extent cx="752475" cy="1143000"/>
            <wp:effectExtent l="0" t="0" r="9525" b="0"/>
            <wp:wrapSquare wrapText="bothSides"/>
            <wp:docPr id="20" name="Obraz 1" descr="http://www.geremek.pl/assets/images/Seria%20wydawnicza/03_E_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ttp://www.geremek.pl/assets/images/Seria%20wydawnicza/03_E_I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8BF">
        <w:t>Przygotowany do druku w ubiegłym roku tom esejów wybitnego intelektualisty węgierskiego</w:t>
      </w:r>
      <w:r w:rsidR="00B748BF" w:rsidRPr="00520519">
        <w:t xml:space="preserve"> </w:t>
      </w:r>
      <w:r w:rsidR="00B748BF">
        <w:t xml:space="preserve">zbiera najważniejsze teksty </w:t>
      </w:r>
      <w:r w:rsidR="00B748BF" w:rsidRPr="002710A4">
        <w:t>autora.</w:t>
      </w:r>
      <w:r w:rsidR="00B748BF" w:rsidRPr="00520519">
        <w:t xml:space="preserve"> W książce</w:t>
      </w:r>
      <w:r w:rsidR="00B748BF">
        <w:t>,</w:t>
      </w:r>
      <w:r w:rsidR="00B748BF" w:rsidRPr="00520519">
        <w:t xml:space="preserve"> obok znanej polskim czytelnikom </w:t>
      </w:r>
      <w:r w:rsidR="00B748BF">
        <w:rPr>
          <w:i/>
        </w:rPr>
        <w:t>Kwestii żydowskiej</w:t>
      </w:r>
      <w:r w:rsidR="00B748BF" w:rsidRPr="00520519">
        <w:t xml:space="preserve"> znajdują się niepublikowane dotąd teksty: </w:t>
      </w:r>
      <w:r w:rsidR="00B748BF" w:rsidRPr="00A3268C">
        <w:rPr>
          <w:i/>
        </w:rPr>
        <w:t>Nędza małych państw wschodnioeuropejskich</w:t>
      </w:r>
      <w:r w:rsidR="00B748BF" w:rsidRPr="00520519">
        <w:t xml:space="preserve">, </w:t>
      </w:r>
      <w:r w:rsidR="00B748BF" w:rsidRPr="00A3268C">
        <w:rPr>
          <w:i/>
        </w:rPr>
        <w:t>Przyczyny i dzieje niemieckiej histerii politycznej</w:t>
      </w:r>
      <w:r w:rsidR="00B748BF">
        <w:t xml:space="preserve"> oraz</w:t>
      </w:r>
      <w:r w:rsidR="00B748BF" w:rsidRPr="00520519">
        <w:t xml:space="preserve"> </w:t>
      </w:r>
      <w:r w:rsidR="00B748BF" w:rsidRPr="00A3268C">
        <w:rPr>
          <w:i/>
        </w:rPr>
        <w:t>Sens europejskiego rozwoju społecznego</w:t>
      </w:r>
      <w:r w:rsidR="00B748BF" w:rsidRPr="00520519">
        <w:t>.</w:t>
      </w:r>
      <w:r w:rsidR="00B748BF">
        <w:t xml:space="preserve"> Książka ukazała się w styczniu 2013 r. nakładem wydawnictwa Universitas.</w:t>
      </w:r>
    </w:p>
    <w:p w:rsidR="00B748BF" w:rsidRDefault="00B748BF" w:rsidP="00E56E14">
      <w:pPr>
        <w:spacing w:after="0" w:line="360" w:lineRule="auto"/>
        <w:jc w:val="both"/>
        <w:rPr>
          <w:b/>
          <w:sz w:val="24"/>
          <w:szCs w:val="24"/>
        </w:rPr>
      </w:pPr>
    </w:p>
    <w:p w:rsidR="00B748BF" w:rsidRPr="00736B83" w:rsidRDefault="00B748BF" w:rsidP="00E56E14">
      <w:pPr>
        <w:spacing w:after="0" w:line="360" w:lineRule="auto"/>
        <w:jc w:val="both"/>
        <w:rPr>
          <w:b/>
          <w:sz w:val="24"/>
          <w:szCs w:val="24"/>
        </w:rPr>
      </w:pPr>
    </w:p>
    <w:p w:rsidR="00B748BF" w:rsidRPr="00987F8D" w:rsidRDefault="00B748BF" w:rsidP="00E56E14">
      <w:pPr>
        <w:spacing w:after="0" w:line="360" w:lineRule="auto"/>
        <w:jc w:val="both"/>
        <w:rPr>
          <w:b/>
        </w:rPr>
      </w:pPr>
      <w:r>
        <w:rPr>
          <w:b/>
          <w:i/>
        </w:rPr>
        <w:t xml:space="preserve">2. </w:t>
      </w:r>
      <w:r w:rsidRPr="00987F8D">
        <w:rPr>
          <w:b/>
          <w:i/>
        </w:rPr>
        <w:t>PROFESOR TO NIE OBELGA. ALFABET BRONISŁAWA GEREMKA</w:t>
      </w:r>
    </w:p>
    <w:p w:rsidR="00B748BF" w:rsidRDefault="00225035" w:rsidP="00FA24FA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4493895</wp:posOffset>
            </wp:positionV>
            <wp:extent cx="822960" cy="1207135"/>
            <wp:effectExtent l="0" t="0" r="0" b="0"/>
            <wp:wrapSquare wrapText="bothSides"/>
            <wp:docPr id="23" name="Obraz 23" descr="C:\Users\Marcin\AppData\Local\Microsoft\Windows\Temporary Internet Files\Content.Outlook\29NMJE2L\04_PT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rcin\AppData\Local\Microsoft\Windows\Temporary Internet Files\Content.Outlook\29NMJE2L\04_PTN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8BF" w:rsidRPr="00A4511D">
        <w:t>Wybór wypowiedzi prof. Bronisława Geremka na tematy aktualne dla współczesnego życia społeczno-politycznego. Alfabet obejmuje ok. 50 haseł przedmiotowych i osobowych, które zostały skonstruowane z fragmentów opublikowanych wcześniej książek, esejów, szkiców, przemówień prof. Bronisława Geremka oraz udzielonych przez niego wywiadów. Wśród haseł przedmiotowych znajdują się takie jak: demokracja, historia, społeczeństwo, nauka, „Solidarność”, opozycja. Słowo wstępne do książki napisał prof. Henryk Samsonowicz. Alfabet ukazał się w grudniu 2013 nakładem wydawnictwa Universitas.</w:t>
      </w:r>
    </w:p>
    <w:p w:rsidR="00B748BF" w:rsidRDefault="00B748BF" w:rsidP="0090174D">
      <w:pPr>
        <w:jc w:val="both"/>
      </w:pPr>
    </w:p>
    <w:p w:rsidR="00B748BF" w:rsidRDefault="00B748BF" w:rsidP="00E56E14">
      <w:pPr>
        <w:spacing w:after="0" w:line="360" w:lineRule="auto"/>
        <w:jc w:val="both"/>
        <w:rPr>
          <w:b/>
          <w:i/>
        </w:rPr>
      </w:pPr>
    </w:p>
    <w:p w:rsidR="00B748BF" w:rsidRDefault="00B748BF" w:rsidP="00E56E14">
      <w:pPr>
        <w:spacing w:after="0" w:line="360" w:lineRule="auto"/>
        <w:jc w:val="both"/>
        <w:rPr>
          <w:b/>
        </w:rPr>
      </w:pPr>
      <w:r>
        <w:rPr>
          <w:b/>
          <w:i/>
        </w:rPr>
        <w:t xml:space="preserve">3. </w:t>
      </w:r>
      <w:r w:rsidRPr="004E4E63">
        <w:rPr>
          <w:b/>
          <w:i/>
        </w:rPr>
        <w:t xml:space="preserve">RZĄDY PAŃSTW OSI W OKUPOWANEJ EUROPIE </w:t>
      </w:r>
      <w:r w:rsidRPr="004E4E63">
        <w:rPr>
          <w:b/>
        </w:rPr>
        <w:t>RAFAŁA LEMKINA</w:t>
      </w:r>
    </w:p>
    <w:p w:rsidR="00B748BF" w:rsidRPr="00A4511D" w:rsidRDefault="00225035" w:rsidP="00E56E14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9525</wp:posOffset>
            </wp:positionH>
            <wp:positionV relativeFrom="margin">
              <wp:posOffset>7079615</wp:posOffset>
            </wp:positionV>
            <wp:extent cx="762000" cy="1143000"/>
            <wp:effectExtent l="0" t="0" r="0" b="0"/>
            <wp:wrapSquare wrapText="bothSides"/>
            <wp:docPr id="19" name="Obraz 34" descr="http://www.geremek.pl/assets/images/Seria%20wydawnicza/IP_LEMK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4" descr="http://www.geremek.pl/assets/images/Seria%20wydawnicza/IP_LEMKI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8BF" w:rsidRPr="00A4511D">
        <w:t xml:space="preserve">Najważniejsze dzieło polskiego prawnika żydowskiego pochodzenia, autora pojęcia „ludobójstwo” w prawie międzynarodowym. Publikacja ta jak dotąd nie ukazała się po polsku. W wydanych w 1944 roku </w:t>
      </w:r>
      <w:r w:rsidR="00B748BF" w:rsidRPr="00A517BC">
        <w:rPr>
          <w:i/>
        </w:rPr>
        <w:t>Rządach państw Osi w okupowanej Europie</w:t>
      </w:r>
      <w:r w:rsidR="00B748BF" w:rsidRPr="00A4511D">
        <w:t xml:space="preserve"> Lemkin wprowadza definicję zbrodni, którą określa mianem </w:t>
      </w:r>
      <w:proofErr w:type="spellStart"/>
      <w:r w:rsidR="00B748BF" w:rsidRPr="00A4511D">
        <w:t>genocide</w:t>
      </w:r>
      <w:proofErr w:type="spellEnd"/>
      <w:r w:rsidR="00B748BF" w:rsidRPr="00A4511D">
        <w:t xml:space="preserve">. Definicja ta potem posłuży przy tworzeniu Oenzetowskiej Konwencji w sprawie zapobiegania i karania zbrodni ludobójstwa z 1948 roku.  </w:t>
      </w:r>
      <w:r w:rsidR="00B748BF" w:rsidRPr="00A517BC">
        <w:rPr>
          <w:i/>
        </w:rPr>
        <w:t>Rządy Państw Osi</w:t>
      </w:r>
      <w:r w:rsidR="00B748BF" w:rsidRPr="00A4511D">
        <w:t xml:space="preserve"> to również - i przede wszystkim - skrupulatnie zebrany materiał z regulacji prawnych obowiązujących w krajach okupowanych przez hitlerowskie Niemcy. </w:t>
      </w:r>
    </w:p>
    <w:p w:rsidR="00B748BF" w:rsidRPr="00A4511D" w:rsidRDefault="00B748BF" w:rsidP="00E56E14">
      <w:pPr>
        <w:jc w:val="both"/>
      </w:pPr>
      <w:r w:rsidRPr="00A517BC">
        <w:rPr>
          <w:i/>
        </w:rPr>
        <w:lastRenderedPageBreak/>
        <w:t>Rządy Państw Osi</w:t>
      </w:r>
      <w:r w:rsidRPr="00A4511D">
        <w:t xml:space="preserve"> ukazały się w grudniu 2013 r. nakładem wydawnictwa Scholar. Publikacja ukazała się przy wsparciu finansowym Instytutu Stosunków Międzynarodowych UW oraz Ministerstwa Spraw Zagranicznych. </w:t>
      </w:r>
    </w:p>
    <w:p w:rsidR="00B748BF" w:rsidRDefault="00B748BF" w:rsidP="00B2559F">
      <w:pPr>
        <w:jc w:val="both"/>
        <w:rPr>
          <w:b/>
        </w:rPr>
      </w:pPr>
    </w:p>
    <w:p w:rsidR="00B748BF" w:rsidRPr="00987F8D" w:rsidRDefault="00B748BF" w:rsidP="002E181D">
      <w:pPr>
        <w:jc w:val="both"/>
      </w:pPr>
    </w:p>
    <w:p w:rsidR="00B748BF" w:rsidRPr="000A3AE7" w:rsidRDefault="0025508E" w:rsidP="002710A4">
      <w:pPr>
        <w:spacing w:after="0" w:line="360" w:lineRule="auto"/>
        <w:jc w:val="both"/>
        <w:rPr>
          <w:b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53120" behindDoc="0" locked="0" layoutInCell="1" allowOverlap="1" wp14:anchorId="06AFE6E5" wp14:editId="25398C86">
            <wp:simplePos x="0" y="0"/>
            <wp:positionH relativeFrom="margin">
              <wp:posOffset>2911475</wp:posOffset>
            </wp:positionH>
            <wp:positionV relativeFrom="margin">
              <wp:posOffset>1605280</wp:posOffset>
            </wp:positionV>
            <wp:extent cx="2960370" cy="1931035"/>
            <wp:effectExtent l="0" t="0" r="0" b="0"/>
            <wp:wrapSquare wrapText="bothSides"/>
            <wp:docPr id="18" name="Obraz 35" descr="http://www.geremek.pl/assets/images/Aktualnosci%20-%20foto/20130423%20-%20Europa%20Geremka/DSC_7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" descr="http://www.geremek.pl/assets/images/Aktualnosci%20-%20foto/20130423%20-%20Europa%20Geremka/DSC_729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193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8BF">
        <w:rPr>
          <w:b/>
          <w:sz w:val="28"/>
          <w:szCs w:val="28"/>
        </w:rPr>
        <w:t xml:space="preserve">III. </w:t>
      </w:r>
      <w:r w:rsidR="00B748BF" w:rsidRPr="000A3AE7">
        <w:rPr>
          <w:b/>
          <w:sz w:val="28"/>
          <w:szCs w:val="28"/>
        </w:rPr>
        <w:t xml:space="preserve">DEBATY I KONFERENCJE </w:t>
      </w:r>
    </w:p>
    <w:p w:rsidR="00B748BF" w:rsidRPr="00A4511D" w:rsidRDefault="00B748BF" w:rsidP="0025508E">
      <w:pPr>
        <w:pStyle w:val="Akapitzlist"/>
        <w:numPr>
          <w:ilvl w:val="0"/>
          <w:numId w:val="22"/>
        </w:numPr>
        <w:jc w:val="both"/>
      </w:pPr>
      <w:r w:rsidRPr="00A4511D">
        <w:t xml:space="preserve">23 kwietnia 2013 r. - spotkanie z cyklu Debat Europejskich, </w:t>
      </w:r>
      <w:r w:rsidRPr="00A4511D">
        <w:rPr>
          <w:b/>
          <w:i/>
        </w:rPr>
        <w:t>Czy Europa Geremka jest wciąż możliwa?</w:t>
      </w:r>
      <w:r w:rsidRPr="00A4511D">
        <w:rPr>
          <w:b/>
        </w:rPr>
        <w:t xml:space="preserve"> </w:t>
      </w:r>
      <w:r w:rsidRPr="00A4511D">
        <w:t xml:space="preserve">Debata zorganizowana we współpracy z Fundacją im. Heinricha </w:t>
      </w:r>
      <w:proofErr w:type="spellStart"/>
      <w:r w:rsidRPr="00A4511D">
        <w:t>Bölla</w:t>
      </w:r>
      <w:proofErr w:type="spellEnd"/>
      <w:r w:rsidRPr="00A4511D">
        <w:t xml:space="preserve"> oraz Ośrodkiem Kultury Francuskiej i Studiów Frankofońskich UW.</w:t>
      </w:r>
      <w:r>
        <w:t xml:space="preserve"> </w:t>
      </w:r>
      <w:r w:rsidRPr="00A4511D">
        <w:t xml:space="preserve">W debacie wzięli udział: </w:t>
      </w:r>
      <w:r>
        <w:t>Daniel Cohn-</w:t>
      </w:r>
      <w:proofErr w:type="spellStart"/>
      <w:r>
        <w:t>Bendit</w:t>
      </w:r>
      <w:proofErr w:type="spellEnd"/>
      <w:r>
        <w:t xml:space="preserve">, </w:t>
      </w:r>
      <w:r w:rsidRPr="00A4511D">
        <w:t>Roman Kuźniar</w:t>
      </w:r>
      <w:r>
        <w:t xml:space="preserve">, </w:t>
      </w:r>
      <w:r w:rsidRPr="00A4511D">
        <w:t>Magdalena Środ</w:t>
      </w:r>
      <w:r>
        <w:t>a</w:t>
      </w:r>
      <w:r w:rsidRPr="00A4511D">
        <w:t>. Dys</w:t>
      </w:r>
      <w:r w:rsidR="0025508E">
        <w:t>kusję prowadził Jarosław Kurski.</w:t>
      </w:r>
    </w:p>
    <w:p w:rsidR="00B748BF" w:rsidRPr="00A4511D" w:rsidRDefault="00B748BF" w:rsidP="00A4511D">
      <w:pPr>
        <w:pStyle w:val="Akapitzlist"/>
        <w:jc w:val="both"/>
      </w:pPr>
    </w:p>
    <w:p w:rsidR="00B748BF" w:rsidRPr="00A4511D" w:rsidRDefault="00B748BF" w:rsidP="0025508E">
      <w:pPr>
        <w:pStyle w:val="Akapitzlist"/>
        <w:numPr>
          <w:ilvl w:val="0"/>
          <w:numId w:val="22"/>
        </w:numPr>
        <w:jc w:val="both"/>
      </w:pPr>
      <w:r w:rsidRPr="00A4511D">
        <w:t xml:space="preserve">6 czerwca  2013 r. - debata </w:t>
      </w:r>
      <w:r w:rsidRPr="00A4511D">
        <w:rPr>
          <w:b/>
          <w:i/>
        </w:rPr>
        <w:t>Nacjonalizm i histeria polityczna</w:t>
      </w:r>
      <w:r w:rsidRPr="00A4511D">
        <w:rPr>
          <w:b/>
        </w:rPr>
        <w:t xml:space="preserve"> </w:t>
      </w:r>
      <w:r w:rsidRPr="00A4511D">
        <w:t>towarzysząc</w:t>
      </w:r>
      <w:r>
        <w:t>a</w:t>
      </w:r>
      <w:r w:rsidRPr="00A4511D">
        <w:t xml:space="preserve"> publikacji </w:t>
      </w:r>
      <w:r w:rsidRPr="00A517BC">
        <w:rPr>
          <w:i/>
        </w:rPr>
        <w:t>Eseje polityczne Istvána Bibó</w:t>
      </w:r>
      <w:r w:rsidRPr="00A4511D">
        <w:t xml:space="preserve">. W dyskusji </w:t>
      </w:r>
      <w:proofErr w:type="spellStart"/>
      <w:r w:rsidRPr="00A4511D">
        <w:t>wzieli</w:t>
      </w:r>
      <w:proofErr w:type="spellEnd"/>
      <w:r w:rsidRPr="00A4511D">
        <w:t xml:space="preserve"> udział </w:t>
      </w:r>
      <w:proofErr w:type="spellStart"/>
      <w:r w:rsidRPr="00A4511D">
        <w:t>Iván</w:t>
      </w:r>
      <w:proofErr w:type="spellEnd"/>
      <w:r w:rsidRPr="00A4511D">
        <w:t xml:space="preserve"> </w:t>
      </w:r>
      <w:proofErr w:type="spellStart"/>
      <w:r w:rsidRPr="00A4511D">
        <w:t>Zoltán</w:t>
      </w:r>
      <w:proofErr w:type="spellEnd"/>
      <w:r w:rsidRPr="00A4511D">
        <w:t xml:space="preserve"> </w:t>
      </w:r>
      <w:proofErr w:type="spellStart"/>
      <w:r w:rsidRPr="00A4511D">
        <w:t>Dénes</w:t>
      </w:r>
      <w:proofErr w:type="spellEnd"/>
      <w:r w:rsidRPr="00A4511D">
        <w:t xml:space="preserve"> i Adam Michnik. Spotkanie poprowadził Paul </w:t>
      </w:r>
      <w:proofErr w:type="spellStart"/>
      <w:r w:rsidRPr="00A4511D">
        <w:t>Gradvohl</w:t>
      </w:r>
      <w:proofErr w:type="spellEnd"/>
      <w:r w:rsidRPr="00A4511D">
        <w:t>. </w:t>
      </w:r>
    </w:p>
    <w:p w:rsidR="00B748BF" w:rsidRPr="00A4511D" w:rsidRDefault="00B748BF" w:rsidP="00A4511D">
      <w:pPr>
        <w:pStyle w:val="Akapitzlist"/>
        <w:jc w:val="both"/>
      </w:pPr>
    </w:p>
    <w:p w:rsidR="00B748BF" w:rsidRPr="00A4511D" w:rsidRDefault="00B748BF" w:rsidP="0025508E">
      <w:pPr>
        <w:pStyle w:val="Akapitzlist"/>
        <w:numPr>
          <w:ilvl w:val="0"/>
          <w:numId w:val="22"/>
        </w:numPr>
        <w:jc w:val="both"/>
      </w:pPr>
      <w:r w:rsidRPr="00A4511D">
        <w:t xml:space="preserve">1 października 2013 r. - spotkanie autorskie z </w:t>
      </w:r>
      <w:proofErr w:type="spellStart"/>
      <w:r w:rsidRPr="00A4511D">
        <w:t>Anne</w:t>
      </w:r>
      <w:proofErr w:type="spellEnd"/>
      <w:r w:rsidRPr="00A4511D">
        <w:t xml:space="preserve"> </w:t>
      </w:r>
      <w:proofErr w:type="spellStart"/>
      <w:r w:rsidRPr="00A4511D">
        <w:t>Applebaum</w:t>
      </w:r>
      <w:proofErr w:type="spellEnd"/>
      <w:r w:rsidRPr="00A4511D">
        <w:t xml:space="preserve">. Okazją do debaty </w:t>
      </w:r>
      <w:r>
        <w:t xml:space="preserve">była </w:t>
      </w:r>
      <w:r w:rsidRPr="00A4511D">
        <w:t xml:space="preserve">publikacja polskiego tłumaczenia najnowszej pracy amerykańskiej dziennikarki i publicystki </w:t>
      </w:r>
      <w:r w:rsidRPr="001C4B64">
        <w:rPr>
          <w:i/>
        </w:rPr>
        <w:t>– Za Żelazną Kurtyną. Ujarzmienie Europy Wschodniej, 1944-1956</w:t>
      </w:r>
      <w:r w:rsidRPr="00A4511D">
        <w:t> (Warszawa, Świat Książki, 2013). W dyskusji – poza autorką – udział wzięli prof. Karol Modzelewski oraz Adam Michnik; rozmowę moderował Jarosław Kurski.</w:t>
      </w:r>
    </w:p>
    <w:p w:rsidR="00B748BF" w:rsidRPr="002710A4" w:rsidRDefault="00B748BF" w:rsidP="002710A4">
      <w:pPr>
        <w:spacing w:after="0" w:line="360" w:lineRule="auto"/>
        <w:jc w:val="both"/>
        <w:rPr>
          <w:b/>
          <w:sz w:val="24"/>
          <w:szCs w:val="24"/>
        </w:rPr>
      </w:pPr>
    </w:p>
    <w:p w:rsidR="00B748BF" w:rsidRPr="00A4511D" w:rsidRDefault="00B748BF" w:rsidP="0025508E">
      <w:pPr>
        <w:numPr>
          <w:ilvl w:val="0"/>
          <w:numId w:val="14"/>
        </w:numPr>
        <w:tabs>
          <w:tab w:val="clear" w:pos="720"/>
          <w:tab w:val="num" w:pos="426"/>
        </w:tabs>
        <w:ind w:left="426" w:hanging="426"/>
        <w:rPr>
          <w:b/>
          <w:i/>
        </w:rPr>
      </w:pPr>
      <w:r>
        <w:rPr>
          <w:b/>
        </w:rPr>
        <w:t xml:space="preserve">CZWARTA KONFERENCJA POLITYKI MIĘDZYNARODOWEJ </w:t>
      </w:r>
      <w:r w:rsidRPr="00A4511D">
        <w:rPr>
          <w:b/>
          <w:i/>
        </w:rPr>
        <w:t>ARAB REVOLTS – TWO YEARS AFTER</w:t>
      </w:r>
    </w:p>
    <w:p w:rsidR="00B748BF" w:rsidRPr="00A4511D" w:rsidRDefault="0025508E" w:rsidP="00F26881">
      <w:pPr>
        <w:ind w:firstLine="708"/>
        <w:jc w:val="both"/>
      </w:pPr>
      <w:r>
        <w:rPr>
          <w:noProof/>
          <w:lang w:eastAsia="pl-PL"/>
        </w:rPr>
        <w:drawing>
          <wp:anchor distT="0" distB="0" distL="114300" distR="114300" simplePos="0" relativeHeight="251654144" behindDoc="0" locked="0" layoutInCell="1" allowOverlap="1" wp14:anchorId="596696BD" wp14:editId="4FB1AE8B">
            <wp:simplePos x="0" y="0"/>
            <wp:positionH relativeFrom="margin">
              <wp:posOffset>2462530</wp:posOffset>
            </wp:positionH>
            <wp:positionV relativeFrom="margin">
              <wp:posOffset>6611620</wp:posOffset>
            </wp:positionV>
            <wp:extent cx="3276600" cy="2181225"/>
            <wp:effectExtent l="0" t="0" r="0" b="9525"/>
            <wp:wrapSquare wrapText="bothSides"/>
            <wp:docPr id="17" name="Obraz 36" descr="http://www.geremek.pl/assets/images/Konferencje/2013AR2YA/20130912_13_AR2YA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http://www.geremek.pl/assets/images/Konferencje/2013AR2YA/20130912_13_AR2YA_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8BF" w:rsidRPr="00A4511D">
        <w:t xml:space="preserve">12-13 września 2013 roku, w Łazienkach Królewskich w Warszawie odbyła się międzynarodowa konferencja </w:t>
      </w:r>
      <w:r w:rsidR="00B748BF" w:rsidRPr="00A4511D">
        <w:rPr>
          <w:i/>
        </w:rPr>
        <w:t xml:space="preserve">Arab </w:t>
      </w:r>
      <w:proofErr w:type="spellStart"/>
      <w:r w:rsidR="00B748BF" w:rsidRPr="00A4511D">
        <w:rPr>
          <w:i/>
        </w:rPr>
        <w:t>Revolts</w:t>
      </w:r>
      <w:proofErr w:type="spellEnd"/>
      <w:r w:rsidR="00B748BF" w:rsidRPr="00A4511D">
        <w:rPr>
          <w:i/>
        </w:rPr>
        <w:t xml:space="preserve">: </w:t>
      </w:r>
      <w:proofErr w:type="spellStart"/>
      <w:r w:rsidR="00B748BF" w:rsidRPr="00A4511D">
        <w:rPr>
          <w:i/>
        </w:rPr>
        <w:t>two</w:t>
      </w:r>
      <w:proofErr w:type="spellEnd"/>
      <w:r w:rsidR="00B748BF" w:rsidRPr="00A4511D">
        <w:rPr>
          <w:i/>
        </w:rPr>
        <w:t xml:space="preserve"> </w:t>
      </w:r>
      <w:proofErr w:type="spellStart"/>
      <w:r w:rsidR="00B748BF" w:rsidRPr="00A4511D">
        <w:rPr>
          <w:i/>
        </w:rPr>
        <w:t>years</w:t>
      </w:r>
      <w:proofErr w:type="spellEnd"/>
      <w:r w:rsidR="00B748BF" w:rsidRPr="00A4511D">
        <w:rPr>
          <w:i/>
        </w:rPr>
        <w:t xml:space="preserve"> </w:t>
      </w:r>
      <w:proofErr w:type="spellStart"/>
      <w:r w:rsidR="00B748BF" w:rsidRPr="00A4511D">
        <w:rPr>
          <w:i/>
        </w:rPr>
        <w:t>after</w:t>
      </w:r>
      <w:proofErr w:type="spellEnd"/>
      <w:r w:rsidR="00B748BF" w:rsidRPr="00A4511D">
        <w:t xml:space="preserve">. Była to już czwarta odsłona projektu </w:t>
      </w:r>
      <w:proofErr w:type="gramStart"/>
      <w:r w:rsidR="00B748BF" w:rsidRPr="00A4511D">
        <w:t>pomyślanego jako</w:t>
      </w:r>
      <w:proofErr w:type="gramEnd"/>
      <w:r w:rsidR="00B748BF" w:rsidRPr="00A4511D">
        <w:t xml:space="preserve"> forma utrwalenia myśli politycznej prof. Br</w:t>
      </w:r>
      <w:r w:rsidR="00B748BF">
        <w:t>onisława Geremka jako ministra S</w:t>
      </w:r>
      <w:r w:rsidR="00B748BF" w:rsidRPr="00A4511D">
        <w:t xml:space="preserve">praw zagranicznych. Program konferencji składał się z trzech paneli tematycznych oraz wykładu wprowadzającego. W dwudniowej konferencji uczestniczyli dziennikarze, analitycy, przedstawiciele świata polityki </w:t>
      </w:r>
      <w:r w:rsidR="00B748BF" w:rsidRPr="00A4511D">
        <w:lastRenderedPageBreak/>
        <w:t>i administracji, a także wykładowcy oraz studenci kierunków związanych z tematyką debaty.</w:t>
      </w:r>
      <w:r w:rsidR="00B748BF">
        <w:t xml:space="preserve"> </w:t>
      </w:r>
      <w:r w:rsidR="00B748BF" w:rsidRPr="00A4511D">
        <w:t>Uczestnicy sesji starali się odpowiedzieć na pytanie o rzeczywisty wynik arabskiego przebudzenia. W jaki sposób długotrwałe konflikty (np. izraelsko-arabski) wpływają na destabilizację aktualnej sytuacji politycznej w regionie? Jak można scharakteryzować obecne wewnętrzne siły polityczne w Egipcie, Tunezji, Libii? Czy polityka Unii Europejskiej i USA może kształtować zmiany w świecie arabskim</w:t>
      </w:r>
      <w:r w:rsidR="00B748BF">
        <w:t>?</w:t>
      </w:r>
    </w:p>
    <w:p w:rsidR="00B748BF" w:rsidRPr="00A4511D" w:rsidRDefault="00B748BF" w:rsidP="00A4511D">
      <w:pPr>
        <w:ind w:firstLine="708"/>
        <w:jc w:val="both"/>
      </w:pPr>
      <w:r w:rsidRPr="00A4511D">
        <w:t>Dwudniow</w:t>
      </w:r>
      <w:r>
        <w:t>ą</w:t>
      </w:r>
      <w:r w:rsidRPr="00A4511D">
        <w:t xml:space="preserve"> konferencję otworzył </w:t>
      </w:r>
      <w:proofErr w:type="spellStart"/>
      <w:r w:rsidRPr="00A4511D">
        <w:t>Gilles</w:t>
      </w:r>
      <w:proofErr w:type="spellEnd"/>
      <w:r w:rsidRPr="00A4511D">
        <w:t xml:space="preserve"> Kepel – francuski politolog, profesor </w:t>
      </w:r>
      <w:proofErr w:type="spellStart"/>
      <w:r w:rsidRPr="00A4511D">
        <w:t>Science</w:t>
      </w:r>
      <w:r>
        <w:t>s</w:t>
      </w:r>
      <w:proofErr w:type="spellEnd"/>
      <w:r w:rsidRPr="00A4511D">
        <w:t xml:space="preserve"> Po i </w:t>
      </w:r>
      <w:proofErr w:type="spellStart"/>
      <w:r w:rsidRPr="00A4511D">
        <w:t>Institut</w:t>
      </w:r>
      <w:proofErr w:type="spellEnd"/>
      <w:r w:rsidRPr="00A4511D">
        <w:t xml:space="preserve"> </w:t>
      </w:r>
      <w:proofErr w:type="spellStart"/>
      <w:r w:rsidRPr="00A4511D">
        <w:t>Universitaire</w:t>
      </w:r>
      <w:proofErr w:type="spellEnd"/>
      <w:r w:rsidRPr="00A4511D">
        <w:t xml:space="preserve"> de </w:t>
      </w:r>
      <w:proofErr w:type="gramStart"/>
      <w:r w:rsidRPr="00A4511D">
        <w:t>France</w:t>
      </w:r>
      <w:proofErr w:type="gramEnd"/>
      <w:r>
        <w:t>.</w:t>
      </w:r>
      <w:r w:rsidRPr="00A4511D">
        <w:t xml:space="preserve"> </w:t>
      </w:r>
      <w:r>
        <w:t>W poszczególnych panelach udział wzięli:</w:t>
      </w:r>
    </w:p>
    <w:p w:rsidR="00B748BF" w:rsidRPr="00A4511D" w:rsidRDefault="00B748BF" w:rsidP="00A4511D">
      <w:pPr>
        <w:ind w:firstLine="708"/>
        <w:jc w:val="both"/>
        <w:rPr>
          <w:lang w:val="en-US"/>
        </w:rPr>
      </w:pPr>
      <w:r>
        <w:rPr>
          <w:lang w:val="en-US"/>
        </w:rPr>
        <w:t>Panel 1:</w:t>
      </w:r>
      <w:r w:rsidRPr="00A4511D">
        <w:rPr>
          <w:lang w:val="en-US"/>
        </w:rPr>
        <w:t xml:space="preserve"> </w:t>
      </w:r>
      <w:r w:rsidRPr="00A4511D">
        <w:rPr>
          <w:i/>
          <w:lang w:val="en-US"/>
        </w:rPr>
        <w:t>Two years after – an attempt of recapitulation</w:t>
      </w:r>
      <w:r w:rsidRPr="00A4511D">
        <w:rPr>
          <w:lang w:val="en-US"/>
        </w:rPr>
        <w:t xml:space="preserve"> </w:t>
      </w:r>
      <w:proofErr w:type="spellStart"/>
      <w:r w:rsidRPr="00A4511D">
        <w:rPr>
          <w:lang w:val="en-US"/>
        </w:rPr>
        <w:t>wzięli</w:t>
      </w:r>
      <w:proofErr w:type="spellEnd"/>
      <w:r w:rsidRPr="00A4511D">
        <w:rPr>
          <w:lang w:val="en-US"/>
        </w:rPr>
        <w:t xml:space="preserve"> </w:t>
      </w:r>
      <w:proofErr w:type="spellStart"/>
      <w:r w:rsidRPr="00A4511D">
        <w:rPr>
          <w:lang w:val="en-US"/>
        </w:rPr>
        <w:t>udział</w:t>
      </w:r>
      <w:proofErr w:type="spellEnd"/>
      <w:r w:rsidRPr="00A4511D">
        <w:rPr>
          <w:lang w:val="en-US"/>
        </w:rPr>
        <w:t>:</w:t>
      </w:r>
    </w:p>
    <w:p w:rsidR="00B748BF" w:rsidRPr="00A4511D" w:rsidRDefault="00B748BF" w:rsidP="00A4511D">
      <w:pPr>
        <w:ind w:firstLine="708"/>
        <w:jc w:val="both"/>
      </w:pPr>
      <w:r w:rsidRPr="00F26881">
        <w:rPr>
          <w:lang w:val="en-US"/>
        </w:rPr>
        <w:t xml:space="preserve">Angus Blair – </w:t>
      </w:r>
      <w:proofErr w:type="spellStart"/>
      <w:r w:rsidRPr="00F26881">
        <w:rPr>
          <w:lang w:val="en-US"/>
        </w:rPr>
        <w:t>prezes</w:t>
      </w:r>
      <w:proofErr w:type="spellEnd"/>
      <w:r w:rsidRPr="00F26881">
        <w:rPr>
          <w:lang w:val="en-US"/>
        </w:rPr>
        <w:t xml:space="preserve"> Signet Institute</w:t>
      </w:r>
      <w:r>
        <w:rPr>
          <w:lang w:val="en-US"/>
        </w:rPr>
        <w:t xml:space="preserve"> - </w:t>
      </w:r>
      <w:proofErr w:type="spellStart"/>
      <w:r>
        <w:rPr>
          <w:lang w:val="en-US"/>
        </w:rPr>
        <w:t>Kair</w:t>
      </w:r>
      <w:proofErr w:type="spellEnd"/>
      <w:r w:rsidRPr="00F26881">
        <w:rPr>
          <w:lang w:val="en-US"/>
        </w:rPr>
        <w:t xml:space="preserve">; Ahmed </w:t>
      </w:r>
      <w:proofErr w:type="spellStart"/>
      <w:r w:rsidRPr="00F26881">
        <w:rPr>
          <w:lang w:val="en-US"/>
        </w:rPr>
        <w:t>Driss</w:t>
      </w:r>
      <w:proofErr w:type="spellEnd"/>
      <w:r w:rsidRPr="00F26881">
        <w:rPr>
          <w:lang w:val="en-US"/>
        </w:rPr>
        <w:t xml:space="preserve"> – </w:t>
      </w:r>
      <w:proofErr w:type="spellStart"/>
      <w:r w:rsidRPr="00F26881">
        <w:rPr>
          <w:lang w:val="en-US"/>
        </w:rPr>
        <w:t>profesor</w:t>
      </w:r>
      <w:proofErr w:type="spellEnd"/>
      <w:r w:rsidRPr="00F26881">
        <w:rPr>
          <w:lang w:val="en-US"/>
        </w:rPr>
        <w:t xml:space="preserve"> </w:t>
      </w:r>
      <w:proofErr w:type="spellStart"/>
      <w:proofErr w:type="gramStart"/>
      <w:r w:rsidRPr="00F26881">
        <w:rPr>
          <w:lang w:val="en-US"/>
        </w:rPr>
        <w:t>na</w:t>
      </w:r>
      <w:proofErr w:type="spellEnd"/>
      <w:proofErr w:type="gramEnd"/>
      <w:r w:rsidRPr="00F26881">
        <w:rPr>
          <w:lang w:val="en-US"/>
        </w:rPr>
        <w:t xml:space="preserve"> </w:t>
      </w:r>
      <w:proofErr w:type="spellStart"/>
      <w:r w:rsidRPr="00F26881">
        <w:rPr>
          <w:lang w:val="en-US"/>
        </w:rPr>
        <w:t>Uniwersytecie</w:t>
      </w:r>
      <w:proofErr w:type="spellEnd"/>
      <w:r w:rsidRPr="00F26881">
        <w:rPr>
          <w:lang w:val="en-US"/>
        </w:rPr>
        <w:t xml:space="preserve"> w </w:t>
      </w:r>
      <w:proofErr w:type="spellStart"/>
      <w:r w:rsidRPr="00F26881">
        <w:rPr>
          <w:lang w:val="en-US"/>
        </w:rPr>
        <w:t>Tunisie</w:t>
      </w:r>
      <w:proofErr w:type="spellEnd"/>
      <w:r w:rsidRPr="00F26881">
        <w:rPr>
          <w:lang w:val="en-US"/>
        </w:rPr>
        <w:t xml:space="preserve">; Amira Hass – </w:t>
      </w:r>
      <w:proofErr w:type="spellStart"/>
      <w:r w:rsidRPr="00F26881">
        <w:rPr>
          <w:lang w:val="en-US"/>
        </w:rPr>
        <w:t>felietonistka</w:t>
      </w:r>
      <w:proofErr w:type="spellEnd"/>
      <w:r w:rsidRPr="00F26881">
        <w:rPr>
          <w:lang w:val="en-US"/>
        </w:rPr>
        <w:t xml:space="preserve"> </w:t>
      </w:r>
      <w:proofErr w:type="spellStart"/>
      <w:r w:rsidRPr="00F26881">
        <w:rPr>
          <w:lang w:val="en-US"/>
        </w:rPr>
        <w:t>izraelskiego</w:t>
      </w:r>
      <w:proofErr w:type="spellEnd"/>
      <w:r w:rsidRPr="00F26881">
        <w:rPr>
          <w:lang w:val="en-US"/>
        </w:rPr>
        <w:t xml:space="preserve"> </w:t>
      </w:r>
      <w:proofErr w:type="spellStart"/>
      <w:r w:rsidRPr="00F26881">
        <w:rPr>
          <w:lang w:val="en-US"/>
        </w:rPr>
        <w:t>dziennika</w:t>
      </w:r>
      <w:proofErr w:type="spellEnd"/>
      <w:r w:rsidRPr="00F26881">
        <w:rPr>
          <w:lang w:val="en-US"/>
        </w:rPr>
        <w:t xml:space="preserve"> </w:t>
      </w:r>
      <w:proofErr w:type="spellStart"/>
      <w:r w:rsidRPr="00F26881">
        <w:rPr>
          <w:lang w:val="en-US"/>
        </w:rPr>
        <w:t>Ha’aretz</w:t>
      </w:r>
      <w:proofErr w:type="spellEnd"/>
      <w:r w:rsidRPr="00F26881">
        <w:rPr>
          <w:lang w:val="en-US"/>
        </w:rPr>
        <w:t xml:space="preserve">; Robert Wexler – </w:t>
      </w:r>
      <w:proofErr w:type="spellStart"/>
      <w:r w:rsidRPr="00F26881">
        <w:rPr>
          <w:lang w:val="en-US"/>
        </w:rPr>
        <w:t>szef</w:t>
      </w:r>
      <w:proofErr w:type="spellEnd"/>
      <w:r w:rsidRPr="00F26881">
        <w:rPr>
          <w:lang w:val="en-US"/>
        </w:rPr>
        <w:t xml:space="preserve"> S. Daniel Abraham Center for Middle East Peace w </w:t>
      </w:r>
      <w:proofErr w:type="spellStart"/>
      <w:r w:rsidRPr="00F26881">
        <w:rPr>
          <w:lang w:val="en-US"/>
        </w:rPr>
        <w:t>Waszyngtonie</w:t>
      </w:r>
      <w:proofErr w:type="spellEnd"/>
      <w:r>
        <w:rPr>
          <w:lang w:val="en-US"/>
        </w:rPr>
        <w:t>.</w:t>
      </w:r>
      <w:r w:rsidRPr="00F26881">
        <w:rPr>
          <w:lang w:val="en-US"/>
        </w:rPr>
        <w:t xml:space="preserve"> </w:t>
      </w:r>
      <w:r w:rsidRPr="00A4511D">
        <w:t>Dyskusję prowadziła Patrycja Sasnal z Polskiego Instytutu Spraw Międzynarodowych.</w:t>
      </w:r>
    </w:p>
    <w:p w:rsidR="00B748BF" w:rsidRPr="00A4511D" w:rsidRDefault="00B748BF" w:rsidP="00A4511D">
      <w:pPr>
        <w:ind w:firstLine="708"/>
        <w:jc w:val="both"/>
      </w:pPr>
      <w:r>
        <w:t>Panel 2:</w:t>
      </w:r>
      <w:r w:rsidRPr="00A4511D">
        <w:t xml:space="preserve"> </w:t>
      </w:r>
      <w:r w:rsidRPr="00F26881">
        <w:rPr>
          <w:i/>
        </w:rPr>
        <w:t xml:space="preserve">How Europe </w:t>
      </w:r>
      <w:proofErr w:type="spellStart"/>
      <w:r w:rsidRPr="00F26881">
        <w:rPr>
          <w:i/>
        </w:rPr>
        <w:t>could</w:t>
      </w:r>
      <w:proofErr w:type="spellEnd"/>
      <w:r w:rsidRPr="00F26881">
        <w:rPr>
          <w:i/>
        </w:rPr>
        <w:t xml:space="preserve"> </w:t>
      </w:r>
      <w:proofErr w:type="spellStart"/>
      <w:r w:rsidRPr="00F26881">
        <w:rPr>
          <w:i/>
        </w:rPr>
        <w:t>engage</w:t>
      </w:r>
      <w:proofErr w:type="spellEnd"/>
      <w:r w:rsidRPr="00F26881">
        <w:rPr>
          <w:i/>
        </w:rPr>
        <w:t xml:space="preserve"> in Middle East?</w:t>
      </w:r>
    </w:p>
    <w:p w:rsidR="00B748BF" w:rsidRPr="00A4511D" w:rsidRDefault="0025508E" w:rsidP="00A4511D">
      <w:pPr>
        <w:ind w:firstLine="708"/>
        <w:jc w:val="both"/>
      </w:pPr>
      <w:r>
        <w:rPr>
          <w:noProof/>
          <w:lang w:eastAsia="pl-PL"/>
        </w:rPr>
        <w:drawing>
          <wp:anchor distT="0" distB="0" distL="114300" distR="114300" simplePos="0" relativeHeight="251655168" behindDoc="0" locked="0" layoutInCell="1" allowOverlap="1" wp14:anchorId="2F9CCEE8" wp14:editId="2DBA5B52">
            <wp:simplePos x="0" y="0"/>
            <wp:positionH relativeFrom="margin">
              <wp:posOffset>-80645</wp:posOffset>
            </wp:positionH>
            <wp:positionV relativeFrom="margin">
              <wp:posOffset>3261995</wp:posOffset>
            </wp:positionV>
            <wp:extent cx="3185795" cy="2121535"/>
            <wp:effectExtent l="0" t="0" r="0" b="0"/>
            <wp:wrapSquare wrapText="bothSides"/>
            <wp:docPr id="16" name="Obraz 37" descr="http://www.geremek.pl/assets/images/Konferencje/2013AR2YA/20130912_13_AR2YA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http://www.geremek.pl/assets/images/Konferencje/2013AR2YA/20130912_13_AR2YA_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9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748BF" w:rsidRPr="00A4511D">
        <w:t>Ebtissam</w:t>
      </w:r>
      <w:proofErr w:type="spellEnd"/>
      <w:r w:rsidR="00B748BF" w:rsidRPr="00A4511D">
        <w:t xml:space="preserve"> El </w:t>
      </w:r>
      <w:proofErr w:type="spellStart"/>
      <w:r w:rsidR="00B748BF" w:rsidRPr="00A4511D">
        <w:t>Kailani</w:t>
      </w:r>
      <w:proofErr w:type="spellEnd"/>
      <w:r w:rsidR="00B748BF" w:rsidRPr="00A4511D">
        <w:t xml:space="preserve"> – prawniczka i dz</w:t>
      </w:r>
      <w:r w:rsidR="00B748BF">
        <w:t>iałaczka praw człowieka z Libii</w:t>
      </w:r>
      <w:r w:rsidR="00B748BF" w:rsidRPr="00A4511D">
        <w:t xml:space="preserve">; </w:t>
      </w:r>
      <w:proofErr w:type="spellStart"/>
      <w:r w:rsidR="00B748BF" w:rsidRPr="00A4511D">
        <w:t>Koray</w:t>
      </w:r>
      <w:proofErr w:type="spellEnd"/>
      <w:r w:rsidR="00B748BF" w:rsidRPr="00A4511D">
        <w:t xml:space="preserve"> </w:t>
      </w:r>
      <w:proofErr w:type="spellStart"/>
      <w:r w:rsidR="00B748BF" w:rsidRPr="00A4511D">
        <w:t>Çalışkan</w:t>
      </w:r>
      <w:proofErr w:type="spellEnd"/>
      <w:r w:rsidR="00B748BF" w:rsidRPr="00A4511D">
        <w:t xml:space="preserve"> – adiunkt z Instytutu Nauk Politycznych na </w:t>
      </w:r>
      <w:proofErr w:type="gramStart"/>
      <w:r w:rsidR="00B748BF" w:rsidRPr="00A4511D">
        <w:t xml:space="preserve">Uniwersytecie </w:t>
      </w:r>
      <w:proofErr w:type="spellStart"/>
      <w:r w:rsidR="00B748BF" w:rsidRPr="00A4511D">
        <w:t>Boğazi</w:t>
      </w:r>
      <w:proofErr w:type="gramEnd"/>
      <w:r w:rsidR="00B748BF" w:rsidRPr="00A4511D">
        <w:t>çi</w:t>
      </w:r>
      <w:proofErr w:type="spellEnd"/>
      <w:r w:rsidR="00B748BF" w:rsidRPr="00A4511D">
        <w:t xml:space="preserve"> w Stambule; Leila </w:t>
      </w:r>
      <w:proofErr w:type="spellStart"/>
      <w:r w:rsidR="00B748BF" w:rsidRPr="00A4511D">
        <w:t>Nachawati</w:t>
      </w:r>
      <w:proofErr w:type="spellEnd"/>
      <w:r w:rsidR="00B748BF" w:rsidRPr="00A4511D">
        <w:t xml:space="preserve"> – profesor komunikacji na Uniw</w:t>
      </w:r>
      <w:r w:rsidR="00B748BF">
        <w:t>ersytecie Karola III w Madrycie</w:t>
      </w:r>
      <w:r w:rsidR="00B748BF" w:rsidRPr="00A4511D">
        <w:t xml:space="preserve">; Christian-Peter </w:t>
      </w:r>
      <w:proofErr w:type="spellStart"/>
      <w:r w:rsidR="00B748BF" w:rsidRPr="00A4511D">
        <w:t>Hanelt</w:t>
      </w:r>
      <w:proofErr w:type="spellEnd"/>
      <w:r w:rsidR="00B748BF" w:rsidRPr="00A4511D">
        <w:t xml:space="preserve"> –</w:t>
      </w:r>
      <w:r w:rsidR="00B748BF">
        <w:t xml:space="preserve"> </w:t>
      </w:r>
      <w:r w:rsidR="00B748BF" w:rsidRPr="00A4511D">
        <w:t>ekspert w Fundacji Bertelsmanna; Stanisław Smoleń –</w:t>
      </w:r>
      <w:r w:rsidR="00B748BF">
        <w:t xml:space="preserve"> </w:t>
      </w:r>
      <w:r w:rsidR="00B748BF" w:rsidRPr="00A4511D">
        <w:t xml:space="preserve">były ambasador RP w Iraku. Moderatorem dyskusji był Paweł Świeboda – prezes </w:t>
      </w:r>
      <w:proofErr w:type="spellStart"/>
      <w:r w:rsidR="00B748BF" w:rsidRPr="00A4511D">
        <w:t>demosEUROPA</w:t>
      </w:r>
      <w:proofErr w:type="spellEnd"/>
      <w:r w:rsidR="00B748BF" w:rsidRPr="00A4511D">
        <w:t xml:space="preserve"> Centrum Strategii Europejskiej.</w:t>
      </w:r>
    </w:p>
    <w:p w:rsidR="00B748BF" w:rsidRPr="00F26881" w:rsidRDefault="00B748BF" w:rsidP="00A4511D">
      <w:pPr>
        <w:ind w:firstLine="708"/>
        <w:jc w:val="both"/>
        <w:rPr>
          <w:lang w:val="en-US"/>
        </w:rPr>
      </w:pPr>
      <w:r w:rsidRPr="00F26881">
        <w:rPr>
          <w:lang w:val="en-US"/>
        </w:rPr>
        <w:t>Panel 3:</w:t>
      </w:r>
      <w:r>
        <w:rPr>
          <w:lang w:val="en-US"/>
        </w:rPr>
        <w:t xml:space="preserve"> </w:t>
      </w:r>
      <w:r w:rsidRPr="00F26881">
        <w:rPr>
          <w:i/>
          <w:lang w:val="en-US"/>
        </w:rPr>
        <w:t>Potential Scenarios for the Region</w:t>
      </w:r>
    </w:p>
    <w:p w:rsidR="00B748BF" w:rsidRPr="00A4511D" w:rsidRDefault="00B748BF" w:rsidP="001C4B64">
      <w:pPr>
        <w:ind w:firstLine="708"/>
        <w:jc w:val="both"/>
      </w:pPr>
      <w:proofErr w:type="spellStart"/>
      <w:r w:rsidRPr="00A4511D">
        <w:t>Bahey</w:t>
      </w:r>
      <w:proofErr w:type="spellEnd"/>
      <w:r w:rsidRPr="00A4511D">
        <w:t xml:space="preserve"> el-</w:t>
      </w:r>
      <w:proofErr w:type="spellStart"/>
      <w:r w:rsidRPr="00A4511D">
        <w:t>din</w:t>
      </w:r>
      <w:proofErr w:type="spellEnd"/>
      <w:r w:rsidRPr="00A4511D">
        <w:t xml:space="preserve"> Hassan – współzałożyciel Instytutu Badań </w:t>
      </w:r>
      <w:proofErr w:type="gramStart"/>
      <w:r w:rsidRPr="00A4511D">
        <w:t>Praw</w:t>
      </w:r>
      <w:proofErr w:type="gramEnd"/>
      <w:r w:rsidRPr="00A4511D">
        <w:t xml:space="preserve"> Człowieka w Kairze (CIHRS); Alexander </w:t>
      </w:r>
      <w:proofErr w:type="spellStart"/>
      <w:r w:rsidRPr="00A4511D">
        <w:t>Dynkin</w:t>
      </w:r>
      <w:proofErr w:type="spellEnd"/>
      <w:r w:rsidRPr="00A4511D">
        <w:t xml:space="preserve"> – profesor ekonomii, dyrektor Instytutu Gospodarki Światowej i Stosunków Międzynarodowych (IMEMO); </w:t>
      </w:r>
      <w:proofErr w:type="spellStart"/>
      <w:r w:rsidRPr="00A4511D">
        <w:t>Rima</w:t>
      </w:r>
      <w:proofErr w:type="spellEnd"/>
      <w:r w:rsidRPr="00A4511D">
        <w:t xml:space="preserve"> </w:t>
      </w:r>
      <w:proofErr w:type="spellStart"/>
      <w:r w:rsidRPr="00A4511D">
        <w:t>Marrouch</w:t>
      </w:r>
      <w:proofErr w:type="spellEnd"/>
      <w:r w:rsidRPr="00A4511D">
        <w:t xml:space="preserve"> – dziennikarka, korespondentka dzienników L.A. Times i Al </w:t>
      </w:r>
      <w:proofErr w:type="spellStart"/>
      <w:r w:rsidRPr="00A4511D">
        <w:t>Hayat</w:t>
      </w:r>
      <w:proofErr w:type="spellEnd"/>
      <w:r w:rsidRPr="00A4511D">
        <w:t xml:space="preserve">; Rana </w:t>
      </w:r>
      <w:proofErr w:type="spellStart"/>
      <w:r w:rsidRPr="00A4511D">
        <w:t>Sweis</w:t>
      </w:r>
      <w:proofErr w:type="spellEnd"/>
      <w:r w:rsidRPr="00A4511D">
        <w:t xml:space="preserve"> – dziennikarka i badaczka mediów; </w:t>
      </w:r>
      <w:proofErr w:type="spellStart"/>
      <w:r w:rsidRPr="00A4511D">
        <w:t>Mazin</w:t>
      </w:r>
      <w:proofErr w:type="spellEnd"/>
      <w:r w:rsidRPr="00A4511D">
        <w:t xml:space="preserve"> </w:t>
      </w:r>
      <w:proofErr w:type="spellStart"/>
      <w:r w:rsidRPr="00A4511D">
        <w:t>Qumsiyeh</w:t>
      </w:r>
      <w:proofErr w:type="spellEnd"/>
      <w:r w:rsidRPr="00A4511D">
        <w:t xml:space="preserve"> – profesor i wykładowca na palestyńskich uniw</w:t>
      </w:r>
      <w:r>
        <w:t xml:space="preserve">ersytetach w Betlejem i </w:t>
      </w:r>
      <w:proofErr w:type="spellStart"/>
      <w:r>
        <w:t>Birzeit</w:t>
      </w:r>
      <w:proofErr w:type="spellEnd"/>
      <w:r w:rsidRPr="00A4511D">
        <w:t>.</w:t>
      </w:r>
      <w:r w:rsidRPr="009E028F">
        <w:rPr>
          <w:noProof/>
          <w:lang w:eastAsia="pl-PL"/>
        </w:rPr>
        <w:t xml:space="preserve"> </w:t>
      </w:r>
      <w:r w:rsidRPr="00A4511D">
        <w:t>D</w:t>
      </w:r>
      <w:r>
        <w:t>yskusję moderowa</w:t>
      </w:r>
      <w:r w:rsidRPr="00A4511D">
        <w:t xml:space="preserve">ł </w:t>
      </w:r>
      <w:r>
        <w:t xml:space="preserve">prof. </w:t>
      </w:r>
      <w:r w:rsidRPr="00A4511D">
        <w:t xml:space="preserve">Adam Daniel Rotfeld – były minister spraw zagranicznych. </w:t>
      </w:r>
    </w:p>
    <w:p w:rsidR="00B748BF" w:rsidRDefault="00B748BF" w:rsidP="00B2559F">
      <w:pPr>
        <w:pStyle w:val="TextBody"/>
        <w:jc w:val="both"/>
      </w:pPr>
    </w:p>
    <w:p w:rsidR="00B748BF" w:rsidRPr="009E028F" w:rsidRDefault="00B748BF" w:rsidP="0025508E">
      <w:pPr>
        <w:numPr>
          <w:ilvl w:val="0"/>
          <w:numId w:val="14"/>
        </w:numPr>
        <w:tabs>
          <w:tab w:val="clear" w:pos="720"/>
          <w:tab w:val="num" w:pos="426"/>
        </w:tabs>
        <w:ind w:left="426" w:hanging="426"/>
        <w:rPr>
          <w:b/>
        </w:rPr>
      </w:pPr>
      <w:r w:rsidRPr="009E028F">
        <w:rPr>
          <w:b/>
        </w:rPr>
        <w:t xml:space="preserve">KONFERENCJA </w:t>
      </w:r>
      <w:r w:rsidRPr="0025508E">
        <w:rPr>
          <w:b/>
        </w:rPr>
        <w:t>WARSAW DIALOGUE FOR DEMOCRACY</w:t>
      </w:r>
    </w:p>
    <w:p w:rsidR="00B748BF" w:rsidRPr="00E56E14" w:rsidRDefault="00B748BF" w:rsidP="00E56E14">
      <w:pPr>
        <w:ind w:firstLine="708"/>
        <w:jc w:val="both"/>
        <w:rPr>
          <w:lang w:val="en-US"/>
        </w:rPr>
      </w:pPr>
      <w:r w:rsidRPr="009E028F">
        <w:t xml:space="preserve">Centrum im. prof. Bronisława Geremka było gospodarzem jednego z paneli konferencji Ministerstwa Spraw Zagranicznych </w:t>
      </w:r>
      <w:proofErr w:type="spellStart"/>
      <w:r w:rsidRPr="009E028F">
        <w:rPr>
          <w:i/>
        </w:rPr>
        <w:t>Warsaw</w:t>
      </w:r>
      <w:proofErr w:type="spellEnd"/>
      <w:r w:rsidRPr="009E028F">
        <w:rPr>
          <w:i/>
        </w:rPr>
        <w:t xml:space="preserve"> </w:t>
      </w:r>
      <w:proofErr w:type="spellStart"/>
      <w:r w:rsidRPr="009E028F">
        <w:rPr>
          <w:i/>
        </w:rPr>
        <w:t>Dialogue</w:t>
      </w:r>
      <w:proofErr w:type="spellEnd"/>
      <w:r w:rsidRPr="009E028F">
        <w:rPr>
          <w:i/>
        </w:rPr>
        <w:t xml:space="preserve"> for </w:t>
      </w:r>
      <w:proofErr w:type="spellStart"/>
      <w:r w:rsidRPr="009E028F">
        <w:rPr>
          <w:i/>
        </w:rPr>
        <w:t>Democracy</w:t>
      </w:r>
      <w:proofErr w:type="spellEnd"/>
      <w:r w:rsidRPr="009E028F">
        <w:t xml:space="preserve">, która odbyła się 25 października na terenie kampusu College of Europe w Natolinie. Fundacja zorganizowała dyskusję zatytułowaną </w:t>
      </w:r>
      <w:r w:rsidRPr="009E028F">
        <w:rPr>
          <w:i/>
        </w:rPr>
        <w:t>Demokracja – marzenia, a rzeczywistość</w:t>
      </w:r>
      <w:r w:rsidRPr="009E028F">
        <w:t xml:space="preserve">. Szczegółowy program wydarzenia znajduje się na stronie: </w:t>
      </w:r>
      <w:hyperlink r:id="rId15" w:history="1">
        <w:r w:rsidRPr="009E028F">
          <w:t>http://warsawdialogue.pl/</w:t>
        </w:r>
      </w:hyperlink>
      <w:r>
        <w:t xml:space="preserve">. </w:t>
      </w:r>
      <w:proofErr w:type="spellStart"/>
      <w:r w:rsidRPr="00E56E14">
        <w:rPr>
          <w:lang w:val="en-US"/>
        </w:rPr>
        <w:t>Uczestnicy</w:t>
      </w:r>
      <w:proofErr w:type="spellEnd"/>
      <w:r w:rsidRPr="00E56E14">
        <w:rPr>
          <w:lang w:val="en-US"/>
        </w:rPr>
        <w:t xml:space="preserve"> </w:t>
      </w:r>
      <w:proofErr w:type="spellStart"/>
      <w:r w:rsidRPr="00E56E14">
        <w:rPr>
          <w:lang w:val="en-US"/>
        </w:rPr>
        <w:t>panelu</w:t>
      </w:r>
      <w:proofErr w:type="spellEnd"/>
      <w:r w:rsidRPr="00E56E14">
        <w:rPr>
          <w:lang w:val="en-US"/>
        </w:rPr>
        <w:t xml:space="preserve"> </w:t>
      </w:r>
      <w:proofErr w:type="spellStart"/>
      <w:r w:rsidRPr="00E56E14">
        <w:rPr>
          <w:lang w:val="en-US"/>
        </w:rPr>
        <w:t>Fundacji</w:t>
      </w:r>
      <w:proofErr w:type="spellEnd"/>
      <w:r w:rsidRPr="00E56E14">
        <w:rPr>
          <w:lang w:val="en-US"/>
        </w:rPr>
        <w:t xml:space="preserve"> </w:t>
      </w:r>
      <w:proofErr w:type="spellStart"/>
      <w:r w:rsidRPr="00E56E14">
        <w:rPr>
          <w:lang w:val="en-US"/>
        </w:rPr>
        <w:t>Geremka</w:t>
      </w:r>
      <w:proofErr w:type="spellEnd"/>
      <w:r w:rsidRPr="00E56E14">
        <w:rPr>
          <w:lang w:val="en-US"/>
        </w:rPr>
        <w:t xml:space="preserve">: Olga </w:t>
      </w:r>
      <w:proofErr w:type="spellStart"/>
      <w:r w:rsidRPr="00E56E14">
        <w:rPr>
          <w:lang w:val="en-US"/>
        </w:rPr>
        <w:t>Bobrova</w:t>
      </w:r>
      <w:proofErr w:type="spellEnd"/>
      <w:r w:rsidRPr="00E56E14">
        <w:rPr>
          <w:lang w:val="en-US"/>
        </w:rPr>
        <w:t xml:space="preserve"> (Novaya </w:t>
      </w:r>
      <w:proofErr w:type="spellStart"/>
      <w:r w:rsidRPr="00E56E14">
        <w:rPr>
          <w:lang w:val="en-US"/>
        </w:rPr>
        <w:t>Gazeta</w:t>
      </w:r>
      <w:proofErr w:type="spellEnd"/>
      <w:r w:rsidRPr="00E56E14">
        <w:rPr>
          <w:lang w:val="en-US"/>
        </w:rPr>
        <w:t xml:space="preserve">, </w:t>
      </w:r>
      <w:proofErr w:type="spellStart"/>
      <w:r w:rsidRPr="00E56E14">
        <w:rPr>
          <w:lang w:val="en-US"/>
        </w:rPr>
        <w:lastRenderedPageBreak/>
        <w:t>Rosja</w:t>
      </w:r>
      <w:proofErr w:type="spellEnd"/>
      <w:r w:rsidRPr="00E56E14">
        <w:rPr>
          <w:lang w:val="en-US"/>
        </w:rPr>
        <w:t xml:space="preserve">), Peter </w:t>
      </w:r>
      <w:proofErr w:type="spellStart"/>
      <w:r w:rsidRPr="00E56E14">
        <w:rPr>
          <w:lang w:val="en-US"/>
        </w:rPr>
        <w:t>Kagwanja</w:t>
      </w:r>
      <w:proofErr w:type="spellEnd"/>
      <w:r w:rsidRPr="00E56E14">
        <w:rPr>
          <w:lang w:val="en-US"/>
        </w:rPr>
        <w:t xml:space="preserve"> (Africa Policy Institute, Kenya) David Keyes (Advancing Human Rights, USA) Daniel Rosenblum (Coordinator of U.</w:t>
      </w:r>
      <w:proofErr w:type="gramStart"/>
      <w:r w:rsidRPr="00E56E14">
        <w:rPr>
          <w:lang w:val="en-US"/>
        </w:rPr>
        <w:t>S. Assistance to Europe and Eurasia)</w:t>
      </w:r>
      <w:r>
        <w:rPr>
          <w:lang w:val="en-US"/>
        </w:rPr>
        <w:t>.</w:t>
      </w:r>
      <w:proofErr w:type="gramEnd"/>
    </w:p>
    <w:p w:rsidR="00B748BF" w:rsidRPr="00E56E14" w:rsidRDefault="00B748BF" w:rsidP="009E028F">
      <w:pPr>
        <w:ind w:firstLine="708"/>
        <w:jc w:val="both"/>
        <w:rPr>
          <w:lang w:val="en-US"/>
        </w:rPr>
      </w:pPr>
    </w:p>
    <w:p w:rsidR="00B748BF" w:rsidRDefault="00B748BF" w:rsidP="0025508E">
      <w:pPr>
        <w:numPr>
          <w:ilvl w:val="0"/>
          <w:numId w:val="14"/>
        </w:numPr>
        <w:tabs>
          <w:tab w:val="clear" w:pos="720"/>
          <w:tab w:val="num" w:pos="426"/>
        </w:tabs>
        <w:ind w:left="426" w:hanging="426"/>
        <w:rPr>
          <w:b/>
        </w:rPr>
      </w:pPr>
      <w:r>
        <w:rPr>
          <w:b/>
        </w:rPr>
        <w:t>DIALOG MIĘDZY NARODAMI. PROJEKT POLSKO-LITEWSKI</w:t>
      </w:r>
    </w:p>
    <w:p w:rsidR="00B748BF" w:rsidRDefault="00B748BF" w:rsidP="00A2488C">
      <w:pPr>
        <w:pStyle w:val="Akapitzlist"/>
        <w:numPr>
          <w:ilvl w:val="0"/>
          <w:numId w:val="21"/>
        </w:numPr>
        <w:jc w:val="both"/>
      </w:pPr>
      <w:r w:rsidRPr="00D25502">
        <w:rPr>
          <w:rStyle w:val="Uwydatnienie"/>
          <w:b/>
          <w:iCs w:val="0"/>
        </w:rPr>
        <w:t xml:space="preserve">Obok Siebie. Wzajemne postrzeganie się Polaków i Litwinów. </w:t>
      </w:r>
      <w:r w:rsidRPr="00D25502">
        <w:rPr>
          <w:b/>
        </w:rPr>
        <w:t>Raport o wzajemnym postrzeganiu się społeczeństwa litewskiego i polskiego</w:t>
      </w:r>
    </w:p>
    <w:p w:rsidR="00B748BF" w:rsidRPr="009E028F" w:rsidRDefault="00B748BF" w:rsidP="009E028F">
      <w:pPr>
        <w:ind w:firstLine="708"/>
        <w:jc w:val="both"/>
      </w:pPr>
      <w:r>
        <w:t>F</w:t>
      </w:r>
      <w:r w:rsidRPr="009E028F">
        <w:t>undacja wystąpiła z inicjatywą opracowania badania, które w sposób wiarygodny przedstawiłoby wzajemne postrzeganie się obu społeczeństw. Celem projektu było dostarczenie rzetelnej wiedzy o faktycznym stanie relacji pomiędzy obu krajami</w:t>
      </w:r>
      <w:r>
        <w:t>,</w:t>
      </w:r>
      <w:r w:rsidRPr="009E028F">
        <w:t xml:space="preserve"> nie tylko na poziomie </w:t>
      </w:r>
      <w:proofErr w:type="gramStart"/>
      <w:r w:rsidRPr="009E028F">
        <w:t>rządowym ale</w:t>
      </w:r>
      <w:proofErr w:type="gramEnd"/>
      <w:r w:rsidRPr="009E028F">
        <w:t xml:space="preserve"> również obywatelskim. Badanie wzbo</w:t>
      </w:r>
      <w:r>
        <w:t>gacono</w:t>
      </w:r>
      <w:r w:rsidRPr="009E028F">
        <w:t xml:space="preserve"> o analizy jakościowe, </w:t>
      </w:r>
      <w:r>
        <w:t xml:space="preserve">ich </w:t>
      </w:r>
      <w:r w:rsidRPr="009E028F">
        <w:t xml:space="preserve">autorami byli uznani eksperci z obu krajów. Powstały raport zwierał również odrębne badanie mniejszości polskiej w Litwie oraz litewskiej w Polsce. </w:t>
      </w:r>
    </w:p>
    <w:p w:rsidR="00B748BF" w:rsidRPr="009E028F" w:rsidRDefault="00B748BF" w:rsidP="009E028F">
      <w:pPr>
        <w:ind w:firstLine="708"/>
        <w:jc w:val="both"/>
      </w:pPr>
      <w:r w:rsidRPr="009E028F">
        <w:t xml:space="preserve">Fundacja </w:t>
      </w:r>
      <w:r>
        <w:t xml:space="preserve">zleciła wykonanie owego </w:t>
      </w:r>
      <w:r w:rsidRPr="009E028F">
        <w:t>badania Instytut</w:t>
      </w:r>
      <w:r>
        <w:t>owi</w:t>
      </w:r>
      <w:r w:rsidRPr="009E028F">
        <w:t xml:space="preserve"> Spraw Publicznych (ISP)</w:t>
      </w:r>
      <w:r>
        <w:t>, który</w:t>
      </w:r>
      <w:r w:rsidRPr="009E028F">
        <w:t xml:space="preserve"> ma długoletnie doświadczenie w </w:t>
      </w:r>
      <w:r>
        <w:t xml:space="preserve">realizowaniu </w:t>
      </w:r>
      <w:r w:rsidRPr="009E028F">
        <w:t>podobnych badań</w:t>
      </w:r>
      <w:r>
        <w:t>,</w:t>
      </w:r>
      <w:r w:rsidRPr="009E028F">
        <w:t xml:space="preserve"> szczególnie dotyczących relacji dwustronnych. Partnerem merytorycznym po stronie litewskiej był Instytut Stosunków Międzynarodowych i Nauk Politycznych Uniwersytetu Wileńskiego. Pełna wersja raportu w formaci</w:t>
      </w:r>
      <w:r>
        <w:t>e pdf dostępna jest na stronie F</w:t>
      </w:r>
      <w:r w:rsidRPr="009E028F">
        <w:t>undacji.</w:t>
      </w:r>
      <w:r w:rsidRPr="00E56E14">
        <w:rPr>
          <w:noProof/>
          <w:lang w:eastAsia="pl-PL"/>
        </w:rPr>
        <w:t xml:space="preserve"> </w:t>
      </w:r>
    </w:p>
    <w:p w:rsidR="00B748BF" w:rsidRPr="009E028F" w:rsidRDefault="00B748BF" w:rsidP="009E028F">
      <w:pPr>
        <w:ind w:firstLine="708"/>
        <w:jc w:val="both"/>
      </w:pPr>
      <w:r>
        <w:t>Raport został sfinansowany przez</w:t>
      </w:r>
      <w:r w:rsidRPr="009E028F">
        <w:t xml:space="preserve"> </w:t>
      </w:r>
      <w:r>
        <w:t xml:space="preserve">firmy </w:t>
      </w:r>
      <w:r w:rsidRPr="009E028F">
        <w:t>z</w:t>
      </w:r>
      <w:r>
        <w:t xml:space="preserve"> Polski i z Litwy</w:t>
      </w:r>
      <w:r w:rsidRPr="009E028F">
        <w:t xml:space="preserve">: fundację PZU, Enea SA, PKN Orlen, Konfederację Pracodawców Prywatnych Litwy oraz firmę </w:t>
      </w:r>
      <w:proofErr w:type="spellStart"/>
      <w:r w:rsidRPr="009E028F">
        <w:t>LitPolLink</w:t>
      </w:r>
      <w:proofErr w:type="spellEnd"/>
      <w:r w:rsidRPr="009E028F">
        <w:t>.</w:t>
      </w:r>
    </w:p>
    <w:p w:rsidR="00B748BF" w:rsidRPr="009E028F" w:rsidRDefault="0025508E" w:rsidP="001C4B64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39BB3A96" wp14:editId="5EC369B4">
            <wp:simplePos x="0" y="0"/>
            <wp:positionH relativeFrom="margin">
              <wp:posOffset>2633980</wp:posOffset>
            </wp:positionH>
            <wp:positionV relativeFrom="margin">
              <wp:posOffset>5910580</wp:posOffset>
            </wp:positionV>
            <wp:extent cx="3209925" cy="2228850"/>
            <wp:effectExtent l="0" t="0" r="9525" b="0"/>
            <wp:wrapSquare wrapText="bothSides"/>
            <wp:docPr id="15" name="Obraz 38" descr="http://www.geremek.pl/assets/images/Konferencje/2013-04-25%20Geremekas%2013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http://www.geremek.pl/assets/images/Konferencje/2013-04-25%20Geremekas%20139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65" r="14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8BF" w:rsidRPr="009E028F">
        <w:t xml:space="preserve">Raport </w:t>
      </w:r>
      <w:r w:rsidR="00B748BF">
        <w:t xml:space="preserve">zaprezentowano </w:t>
      </w:r>
      <w:r w:rsidR="00B748BF" w:rsidRPr="009E028F">
        <w:t xml:space="preserve">w Warszawie (18 kwietnia) oraz w Wilnie (25 kwietnia). Prezentacje połączone były z debatami </w:t>
      </w:r>
      <w:r w:rsidR="00B748BF">
        <w:t>o stosunkach</w:t>
      </w:r>
      <w:r w:rsidR="00B748BF" w:rsidRPr="009E028F">
        <w:t xml:space="preserve"> litewsko-polskich.  Prezentacja w Warszawie odbyła się w bibliotece Uniwersytetu Warszawskiego z udziałem: Valdasa Adamkusa - byłego prezydenta Republiki Litewskiej, Tomasza Nałęcza - doradcy prezydenta RP, </w:t>
      </w:r>
      <w:proofErr w:type="spellStart"/>
      <w:r w:rsidR="00B748BF" w:rsidRPr="009E028F">
        <w:t>Vladasa</w:t>
      </w:r>
      <w:proofErr w:type="spellEnd"/>
      <w:r w:rsidR="00B748BF" w:rsidRPr="009E028F">
        <w:t xml:space="preserve"> </w:t>
      </w:r>
      <w:proofErr w:type="spellStart"/>
      <w:r w:rsidR="00B748BF" w:rsidRPr="009E028F">
        <w:t>Sirutavičiusa</w:t>
      </w:r>
      <w:proofErr w:type="spellEnd"/>
      <w:r w:rsidR="00B748BF" w:rsidRPr="009E028F">
        <w:t xml:space="preserve"> z Instytutu Historii Uniwersytetu Wileńskiego, </w:t>
      </w:r>
      <w:proofErr w:type="spellStart"/>
      <w:r w:rsidR="00B748BF" w:rsidRPr="009E028F">
        <w:t>Rimvydasa</w:t>
      </w:r>
      <w:proofErr w:type="spellEnd"/>
      <w:r w:rsidR="00B748BF" w:rsidRPr="009E028F">
        <w:t xml:space="preserve"> </w:t>
      </w:r>
      <w:proofErr w:type="spellStart"/>
      <w:r w:rsidR="00B748BF" w:rsidRPr="009E028F">
        <w:t>Valatki</w:t>
      </w:r>
      <w:proofErr w:type="spellEnd"/>
      <w:r w:rsidR="00B748BF" w:rsidRPr="009E028F">
        <w:t xml:space="preserve"> - redaktora naczelnego gazety 15min oraz Jana Widackiego adwokata oraz byłego ambasadora RP w Wilnie. Debatę moderowała Renata </w:t>
      </w:r>
      <w:proofErr w:type="spellStart"/>
      <w:r w:rsidR="00B748BF" w:rsidRPr="009E028F">
        <w:t>Mieńkowska-Norkiene</w:t>
      </w:r>
      <w:proofErr w:type="spellEnd"/>
      <w:r w:rsidR="00B748BF" w:rsidRPr="009E028F">
        <w:t xml:space="preserve"> z Instytutu Nauk Politycznych Uniwersytetu Warszawskiego. Warszawska prezentacja </w:t>
      </w:r>
      <w:r w:rsidR="00B748BF">
        <w:t xml:space="preserve">wzbudziła duże zainteresowanie: uczestniczyło w </w:t>
      </w:r>
      <w:proofErr w:type="gramStart"/>
      <w:r w:rsidR="00B748BF">
        <w:t xml:space="preserve">niej </w:t>
      </w:r>
      <w:r w:rsidR="00B748BF" w:rsidRPr="009E028F">
        <w:t xml:space="preserve"> ponad</w:t>
      </w:r>
      <w:proofErr w:type="gramEnd"/>
      <w:r w:rsidR="00B748BF" w:rsidRPr="009E028F">
        <w:t xml:space="preserve"> 200 osób. </w:t>
      </w:r>
    </w:p>
    <w:p w:rsidR="00B748BF" w:rsidRDefault="00B748BF" w:rsidP="001C4B64">
      <w:pPr>
        <w:jc w:val="both"/>
      </w:pPr>
      <w:r w:rsidRPr="009E028F">
        <w:t xml:space="preserve">Prezentacja w Wilnie odbyła się 25 kwietnia na Uniwersytecie Wileńskim z udziałem: Pawła Zalewskiego, posła do Parlamentu Europejskiego, </w:t>
      </w:r>
      <w:proofErr w:type="spellStart"/>
      <w:r w:rsidRPr="009E028F">
        <w:t>Vladasa</w:t>
      </w:r>
      <w:proofErr w:type="spellEnd"/>
      <w:r w:rsidRPr="009E028F">
        <w:t xml:space="preserve"> </w:t>
      </w:r>
      <w:proofErr w:type="spellStart"/>
      <w:r w:rsidRPr="009E028F">
        <w:t>Sirutavičiusa</w:t>
      </w:r>
      <w:proofErr w:type="spellEnd"/>
      <w:r w:rsidRPr="009E028F">
        <w:t xml:space="preserve"> z Instytutu Historii Uniwersytetu Wileńskiego, </w:t>
      </w:r>
      <w:proofErr w:type="spellStart"/>
      <w:r w:rsidRPr="009E028F">
        <w:t>Rimvydasa</w:t>
      </w:r>
      <w:proofErr w:type="spellEnd"/>
      <w:r w:rsidRPr="009E028F">
        <w:t xml:space="preserve"> </w:t>
      </w:r>
      <w:proofErr w:type="spellStart"/>
      <w:r w:rsidRPr="009E028F">
        <w:t>Valatki</w:t>
      </w:r>
      <w:proofErr w:type="spellEnd"/>
      <w:r w:rsidRPr="009E028F">
        <w:t xml:space="preserve"> redaktora naczelnego gazety 15min, Renaty </w:t>
      </w:r>
      <w:proofErr w:type="spellStart"/>
      <w:r w:rsidRPr="009E028F">
        <w:t>Mieńkowskiej-Norkiene</w:t>
      </w:r>
      <w:proofErr w:type="spellEnd"/>
      <w:r w:rsidRPr="009E028F">
        <w:t xml:space="preserve"> z Instytutu Nauk Politycznych Uniwersytetu Warszawskiego, </w:t>
      </w:r>
      <w:proofErr w:type="spellStart"/>
      <w:r w:rsidRPr="009E028F">
        <w:t>Laurynasa</w:t>
      </w:r>
      <w:proofErr w:type="spellEnd"/>
      <w:r w:rsidRPr="009E028F">
        <w:t xml:space="preserve"> </w:t>
      </w:r>
      <w:proofErr w:type="spellStart"/>
      <w:r w:rsidRPr="009E028F">
        <w:t>Kasčiūnasa</w:t>
      </w:r>
      <w:proofErr w:type="spellEnd"/>
      <w:r w:rsidRPr="009E028F">
        <w:t xml:space="preserve"> wykładowcy Instytutu Stosunków Międzynarodowych i Nauk Społecznych Uniwersytetu Wileńskiego. Gościem specjalnym wileńskiej konferencji był były prezydent Republiki Litewskiej Valdas Adamkus. </w:t>
      </w:r>
    </w:p>
    <w:p w:rsidR="00B748BF" w:rsidRPr="009E028F" w:rsidRDefault="00B748BF" w:rsidP="001C4B64">
      <w:pPr>
        <w:jc w:val="both"/>
      </w:pPr>
    </w:p>
    <w:p w:rsidR="00B748BF" w:rsidRPr="009E028F" w:rsidRDefault="00B748BF" w:rsidP="00C84B0F">
      <w:pPr>
        <w:pStyle w:val="Akapitzlist"/>
        <w:numPr>
          <w:ilvl w:val="0"/>
          <w:numId w:val="21"/>
        </w:numPr>
        <w:jc w:val="both"/>
      </w:pPr>
      <w:r w:rsidRPr="009E028F">
        <w:rPr>
          <w:b/>
        </w:rPr>
        <w:t>Konferencja polsko-litewsko-ukraińska „My w Europie, czy Europa bez nas?”</w:t>
      </w:r>
    </w:p>
    <w:p w:rsidR="00B748BF" w:rsidRDefault="00B748BF" w:rsidP="00A634F1">
      <w:pPr>
        <w:ind w:firstLine="708"/>
        <w:jc w:val="both"/>
      </w:pPr>
      <w:r w:rsidRPr="009E028F">
        <w:t>Na 4 dni przed szczytem Part</w:t>
      </w:r>
      <w:r>
        <w:t>nerstwa Wschodniego w listopadzie 2013r.</w:t>
      </w:r>
      <w:r w:rsidRPr="009E028F">
        <w:t xml:space="preserve"> Fundacja Geremka wspólnie z Polsko-Litewskim Forum Współpracy i Dialogu im. Jerzego Giedroycia zorganizowała konferencję w Wilnie na temat europejskich </w:t>
      </w:r>
      <w:r>
        <w:t xml:space="preserve">ambicji Ukrainy i </w:t>
      </w:r>
      <w:r w:rsidRPr="009E028F">
        <w:t>perspektyw</w:t>
      </w:r>
      <w:r>
        <w:t xml:space="preserve"> podpisania umowy stowarzyszeniowej z UE</w:t>
      </w:r>
      <w:r w:rsidRPr="009E028F">
        <w:t>.</w:t>
      </w:r>
      <w:r>
        <w:t xml:space="preserve"> </w:t>
      </w:r>
      <w:r w:rsidRPr="009E028F">
        <w:t xml:space="preserve">Spotkanie otworzyła dyskusja, w której głowy państw: Wiktor Juszczenko, </w:t>
      </w:r>
      <w:proofErr w:type="spellStart"/>
      <w:r w:rsidRPr="009E028F">
        <w:t>Vytautas</w:t>
      </w:r>
      <w:proofErr w:type="spellEnd"/>
      <w:r w:rsidRPr="009E028F">
        <w:t xml:space="preserve"> Landsbergis, a także profesor Adam Daniel Rotfeld zastanawiali się nad przyszłością Ukrainy.</w:t>
      </w:r>
      <w:r w:rsidRPr="001C4B64">
        <w:t xml:space="preserve"> </w:t>
      </w:r>
    </w:p>
    <w:p w:rsidR="00B748BF" w:rsidRDefault="00225035" w:rsidP="00A634F1">
      <w:pPr>
        <w:ind w:firstLine="708"/>
        <w:jc w:val="center"/>
      </w:pPr>
      <w:r>
        <w:rPr>
          <w:noProof/>
          <w:lang w:eastAsia="pl-PL"/>
        </w:rPr>
        <w:drawing>
          <wp:inline distT="0" distB="0" distL="0" distR="0">
            <wp:extent cx="4724400" cy="2619375"/>
            <wp:effectExtent l="0" t="0" r="0" b="9525"/>
            <wp:docPr id="1" name="Obraz 40" descr="http://www.geremek.pl/assets/images/Aktualnosci%20-%20foto/20131123_24%20-%20Wilno/Wiln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0" descr="http://www.geremek.pl/assets/images/Aktualnosci%20-%20foto/20131123_24%20-%20Wilno/Wilno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8BF" w:rsidRDefault="00B748BF" w:rsidP="00552F32">
      <w:pPr>
        <w:jc w:val="both"/>
        <w:rPr>
          <w:noProof/>
          <w:lang w:eastAsia="pl-PL"/>
        </w:rPr>
      </w:pPr>
      <w:r>
        <w:t>Uczestnicy k</w:t>
      </w:r>
      <w:r w:rsidRPr="00E56E14">
        <w:t>on</w:t>
      </w:r>
      <w:r>
        <w:t>ferencji wypracowali</w:t>
      </w:r>
      <w:r w:rsidRPr="00E56E14">
        <w:t xml:space="preserve"> apel do szczytu Partnerstwa Wschodniego</w:t>
      </w:r>
      <w:r>
        <w:t>, w którym</w:t>
      </w:r>
      <w:r w:rsidRPr="00552F32">
        <w:t xml:space="preserve"> wyraża</w:t>
      </w:r>
      <w:r>
        <w:t>ją</w:t>
      </w:r>
      <w:r w:rsidRPr="00552F32">
        <w:t xml:space="preserve"> swoją solidarność z ukraińskim społeczeństwem i wz</w:t>
      </w:r>
      <w:r>
        <w:t xml:space="preserve">ywają prezydenta Ukrainy oraz jej </w:t>
      </w:r>
      <w:r w:rsidRPr="00552F32">
        <w:t>rząd do wznowienia przygotowań do podpisania umowy stowarzyszeniowej na zbliżający</w:t>
      </w:r>
      <w:r>
        <w:t xml:space="preserve">m się szczycie UE w </w:t>
      </w:r>
      <w:r w:rsidRPr="00552F32">
        <w:t>Wilnie.</w:t>
      </w:r>
      <w:r w:rsidRPr="00552F32">
        <w:rPr>
          <w:noProof/>
          <w:lang w:eastAsia="pl-PL"/>
        </w:rPr>
        <w:t xml:space="preserve"> </w:t>
      </w:r>
      <w:r>
        <w:rPr>
          <w:noProof/>
          <w:lang w:eastAsia="pl-PL"/>
        </w:rPr>
        <w:t>W apelu znalazła się także incjatywa utworzenia płaszczyzny współpracy pomiędzy organizacjami pozarządowymi Ukrainy, Polski i Litwy.</w:t>
      </w:r>
    </w:p>
    <w:p w:rsidR="0025508E" w:rsidRPr="009E028F" w:rsidRDefault="0025508E" w:rsidP="00552F32">
      <w:pPr>
        <w:jc w:val="both"/>
      </w:pPr>
    </w:p>
    <w:p w:rsidR="00B748BF" w:rsidRPr="00552F32" w:rsidRDefault="00B748BF" w:rsidP="00552F32">
      <w:pPr>
        <w:pStyle w:val="Akapitzlist"/>
        <w:numPr>
          <w:ilvl w:val="0"/>
          <w:numId w:val="21"/>
        </w:numPr>
        <w:jc w:val="both"/>
        <w:rPr>
          <w:b/>
        </w:rPr>
      </w:pPr>
      <w:r w:rsidRPr="00552F32">
        <w:rPr>
          <w:b/>
        </w:rPr>
        <w:t xml:space="preserve">Polsko-litewska Konferencja </w:t>
      </w:r>
      <w:r w:rsidRPr="00552F32">
        <w:rPr>
          <w:b/>
        </w:rPr>
        <w:fldChar w:fldCharType="begin"/>
      </w:r>
      <w:r w:rsidRPr="00552F32">
        <w:rPr>
          <w:b/>
        </w:rPr>
        <w:instrText xml:space="preserve"> HYPERLINK "https://www.facebook.com/events/552495711491494/?ref=22&amp;source=1" </w:instrText>
      </w:r>
      <w:r w:rsidRPr="00552F32">
        <w:rPr>
          <w:b/>
        </w:rPr>
        <w:fldChar w:fldCharType="separate"/>
      </w:r>
      <w:r w:rsidRPr="00552F32">
        <w:rPr>
          <w:b/>
        </w:rPr>
        <w:t xml:space="preserve"> </w:t>
      </w:r>
      <w:r w:rsidRPr="00552F32">
        <w:rPr>
          <w:b/>
        </w:rPr>
        <w:fldChar w:fldCharType="begin"/>
      </w:r>
      <w:r w:rsidRPr="00552F32">
        <w:rPr>
          <w:b/>
        </w:rPr>
        <w:instrText xml:space="preserve"> HYPERLINK "https://www.facebook.com/events/552495711491494/?ref=22&amp;source=1" </w:instrText>
      </w:r>
      <w:r w:rsidRPr="00552F32">
        <w:rPr>
          <w:b/>
        </w:rPr>
        <w:fldChar w:fldCharType="separate"/>
      </w:r>
      <w:r w:rsidRPr="00A634F1">
        <w:rPr>
          <w:b/>
          <w:i/>
        </w:rPr>
        <w:t>Poznajmy się bliżej-Susipažinkime iš arčiau</w:t>
      </w:r>
      <w:r w:rsidRPr="00552F32">
        <w:rPr>
          <w:b/>
        </w:rPr>
        <w:t> </w:t>
      </w:r>
    </w:p>
    <w:p w:rsidR="00B748BF" w:rsidRDefault="00B748BF" w:rsidP="0025508E">
      <w:r w:rsidRPr="00552F32">
        <w:rPr>
          <w:b/>
        </w:rPr>
        <w:fldChar w:fldCharType="end"/>
      </w:r>
      <w:r w:rsidRPr="00552F32">
        <w:rPr>
          <w:b/>
        </w:rPr>
        <w:fldChar w:fldCharType="end"/>
      </w:r>
      <w:r w:rsidRPr="004C2FA4">
        <w:t>Fundacja Geremka wsparła finansowo konferencję</w:t>
      </w:r>
      <w:hyperlink r:id="rId18" w:history="1">
        <w:r>
          <w:t xml:space="preserve"> Koła</w:t>
        </w:r>
        <w:r w:rsidRPr="004C2FA4">
          <w:t xml:space="preserve"> Młodych Dyplomatów</w:t>
        </w:r>
      </w:hyperlink>
      <w:r>
        <w:t>, będącą częścią</w:t>
      </w:r>
      <w:r w:rsidRPr="004C2FA4">
        <w:t xml:space="preserve"> oficjalnego kalendarza prezydenc</w:t>
      </w:r>
      <w:r>
        <w:t xml:space="preserve">ji Litwy w Radzie UE. </w:t>
      </w:r>
      <w:r w:rsidRPr="004C2FA4">
        <w:t>Konferencja naukowa odb</w:t>
      </w:r>
      <w:r>
        <w:t>yła</w:t>
      </w:r>
      <w:r w:rsidRPr="004C2FA4">
        <w:t xml:space="preserve"> się 22 listopada 2013 rok</w:t>
      </w:r>
      <w:r>
        <w:t xml:space="preserve">u na Uniwersytecie Warszawskim. </w:t>
      </w:r>
      <w:r w:rsidRPr="004C2FA4">
        <w:t>Brali w niej udział studenci i goście honorowi z sześciu państw bałtyckich – Polski, Litwy, Łotwy, Estonii, Rosji i Niemiec. Celem konferencji było przedstawienie stanowisk poszczególnych państw i osiągnięcie kompromisu w postrzeganiu problemów obszaru bałtyckiego.</w:t>
      </w:r>
    </w:p>
    <w:p w:rsidR="0025508E" w:rsidRDefault="0025508E" w:rsidP="0025508E"/>
    <w:p w:rsidR="0025508E" w:rsidRDefault="0025508E" w:rsidP="0025508E"/>
    <w:p w:rsidR="0025508E" w:rsidRPr="004C2FA4" w:rsidRDefault="0025508E" w:rsidP="0025508E"/>
    <w:p w:rsidR="00B748BF" w:rsidRDefault="00B748BF" w:rsidP="00157285">
      <w:pPr>
        <w:spacing w:after="0" w:line="360" w:lineRule="auto"/>
        <w:jc w:val="both"/>
        <w:rPr>
          <w:b/>
          <w:sz w:val="28"/>
          <w:szCs w:val="28"/>
        </w:rPr>
      </w:pPr>
    </w:p>
    <w:p w:rsidR="00B748BF" w:rsidRDefault="00B748BF" w:rsidP="00157285">
      <w:pPr>
        <w:spacing w:after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IV. </w:t>
      </w:r>
      <w:r w:rsidRPr="000A3AE7">
        <w:rPr>
          <w:b/>
          <w:sz w:val="28"/>
          <w:szCs w:val="28"/>
        </w:rPr>
        <w:t>EDUKACJA</w:t>
      </w:r>
    </w:p>
    <w:p w:rsidR="0025508E" w:rsidRPr="0025508E" w:rsidRDefault="0025508E" w:rsidP="0025508E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drawing>
          <wp:anchor distT="0" distB="0" distL="114300" distR="114300" simplePos="0" relativeHeight="251665408" behindDoc="0" locked="0" layoutInCell="1" allowOverlap="1" wp14:anchorId="195627BC" wp14:editId="193F2560">
            <wp:simplePos x="0" y="0"/>
            <wp:positionH relativeFrom="margin">
              <wp:posOffset>470535</wp:posOffset>
            </wp:positionH>
            <wp:positionV relativeFrom="margin">
              <wp:posOffset>347345</wp:posOffset>
            </wp:positionV>
            <wp:extent cx="3438525" cy="952500"/>
            <wp:effectExtent l="0" t="0" r="9525" b="0"/>
            <wp:wrapSquare wrapText="bothSides"/>
            <wp:docPr id="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508E" w:rsidRDefault="0025508E" w:rsidP="00157285">
      <w:pPr>
        <w:spacing w:after="0" w:line="360" w:lineRule="auto"/>
        <w:jc w:val="both"/>
        <w:rPr>
          <w:b/>
          <w:sz w:val="28"/>
          <w:szCs w:val="28"/>
        </w:rPr>
      </w:pPr>
    </w:p>
    <w:p w:rsidR="0025508E" w:rsidRPr="000A3AE7" w:rsidRDefault="0025508E" w:rsidP="00157285">
      <w:pPr>
        <w:spacing w:after="0" w:line="360" w:lineRule="auto"/>
        <w:jc w:val="both"/>
        <w:rPr>
          <w:b/>
          <w:sz w:val="28"/>
          <w:szCs w:val="28"/>
        </w:rPr>
      </w:pPr>
    </w:p>
    <w:p w:rsidR="00B748BF" w:rsidRPr="0034407A" w:rsidRDefault="0025508E" w:rsidP="00247485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l-PL"/>
        </w:rPr>
        <w:t xml:space="preserve">   </w:t>
      </w:r>
    </w:p>
    <w:p w:rsidR="00B748BF" w:rsidRPr="00B63FC4" w:rsidRDefault="00B748BF" w:rsidP="00B63FC4">
      <w:pPr>
        <w:ind w:firstLine="708"/>
        <w:jc w:val="both"/>
      </w:pPr>
      <w:r w:rsidRPr="00B63FC4">
        <w:t>W 2013 r. kontynuowany i rozwijany był program Przez współczesność do historii - warsztaty historyczne im. prof. Bronisława Geremka, którego celem jest wsparcie młodzieży w rozwijaniu zainteresowań historią, w szczególności historią najnowszą</w:t>
      </w:r>
      <w:r>
        <w:t xml:space="preserve">. </w:t>
      </w:r>
      <w:r w:rsidRPr="00B63FC4">
        <w:t xml:space="preserve">Fundacja umożliwia młodzieży o zainteresowaniach humanistycznych pogłębianie wiedzy poprzez ambitne lektury oraz dyskusje w gronie rówieśników. </w:t>
      </w:r>
    </w:p>
    <w:p w:rsidR="00B748BF" w:rsidRPr="009B4ED6" w:rsidRDefault="00B748BF" w:rsidP="00B63FC4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9B4ED6">
        <w:rPr>
          <w:rFonts w:ascii="Arial" w:hAnsi="Arial" w:cs="Arial"/>
          <w:b/>
          <w:sz w:val="20"/>
          <w:szCs w:val="20"/>
        </w:rPr>
        <w:t>Rok szkolny 2012/2013</w:t>
      </w:r>
    </w:p>
    <w:p w:rsidR="00B748BF" w:rsidRPr="00B63FC4" w:rsidRDefault="00B748BF" w:rsidP="001A263C">
      <w:pPr>
        <w:ind w:firstLine="708"/>
        <w:jc w:val="both"/>
      </w:pPr>
      <w:r w:rsidRPr="00B63FC4">
        <w:t>Uczniowie klas drugich i trzecich warszawskich gimnazjów oraz pierwszych i drugich klas szkół ponadgimnazjalnych kontynuowali naukę rozpoczętą na jesieni 2012 r. Uczniowie realizowali program warsztatów w czterech grupach wiekowych:</w:t>
      </w:r>
    </w:p>
    <w:p w:rsidR="00B748BF" w:rsidRPr="00B63FC4" w:rsidRDefault="00B748BF" w:rsidP="001A263C">
      <w:pPr>
        <w:pStyle w:val="Akapitzlist"/>
        <w:numPr>
          <w:ilvl w:val="0"/>
          <w:numId w:val="1"/>
        </w:numPr>
        <w:spacing w:after="0"/>
        <w:jc w:val="both"/>
        <w:rPr>
          <w:rFonts w:cs="Arial"/>
        </w:rPr>
      </w:pPr>
      <w:proofErr w:type="gramStart"/>
      <w:r w:rsidRPr="00B63FC4">
        <w:rPr>
          <w:rFonts w:cs="Arial"/>
        </w:rPr>
        <w:t>w</w:t>
      </w:r>
      <w:proofErr w:type="gramEnd"/>
      <w:r w:rsidRPr="00B63FC4">
        <w:rPr>
          <w:rFonts w:cs="Arial"/>
        </w:rPr>
        <w:t xml:space="preserve"> </w:t>
      </w:r>
      <w:r w:rsidRPr="00B63FC4">
        <w:rPr>
          <w:rFonts w:cs="Arial"/>
          <w:b/>
        </w:rPr>
        <w:t>grupie o profilu globalnym</w:t>
      </w:r>
      <w:r w:rsidRPr="00B63FC4">
        <w:rPr>
          <w:rFonts w:cs="Arial"/>
        </w:rPr>
        <w:t xml:space="preserve"> koncentrowali się wokół współczesnych problemów światowych takich jak: konflikt izraelsko-palestyński, rosnąca potęga Chin, konsekwencje dekolonizacji Afryki, pozycja USA na świecie.</w:t>
      </w:r>
    </w:p>
    <w:p w:rsidR="00B748BF" w:rsidRPr="00B63FC4" w:rsidRDefault="00B748BF" w:rsidP="001A263C">
      <w:pPr>
        <w:pStyle w:val="Akapitzlist"/>
        <w:numPr>
          <w:ilvl w:val="0"/>
          <w:numId w:val="1"/>
        </w:numPr>
        <w:spacing w:after="0"/>
        <w:jc w:val="both"/>
        <w:rPr>
          <w:rFonts w:cs="Arial"/>
        </w:rPr>
      </w:pPr>
      <w:proofErr w:type="gramStart"/>
      <w:r w:rsidRPr="00B63FC4">
        <w:rPr>
          <w:rFonts w:cs="Arial"/>
        </w:rPr>
        <w:t>w</w:t>
      </w:r>
      <w:proofErr w:type="gramEnd"/>
      <w:r w:rsidRPr="00B63FC4">
        <w:rPr>
          <w:rFonts w:cs="Arial"/>
        </w:rPr>
        <w:t xml:space="preserve"> </w:t>
      </w:r>
      <w:r w:rsidRPr="00B63FC4">
        <w:rPr>
          <w:rFonts w:cs="Arial"/>
          <w:b/>
        </w:rPr>
        <w:t>grupie europejskiej</w:t>
      </w:r>
      <w:r w:rsidRPr="00B63FC4">
        <w:rPr>
          <w:rFonts w:cs="Arial"/>
        </w:rPr>
        <w:t xml:space="preserve"> omawiane tematy skupiały się na XX-wiecznej problematyce takiej jak: skandynawskie państwo opiekuńcze, dziedzictwo hiszpańskiej wojny domowej, Rosja po komunizmie, geneza jednoczącej się Europy.</w:t>
      </w:r>
    </w:p>
    <w:p w:rsidR="00B748BF" w:rsidRPr="00B63FC4" w:rsidRDefault="00B748BF" w:rsidP="001A263C">
      <w:pPr>
        <w:pStyle w:val="Akapitzlist"/>
        <w:numPr>
          <w:ilvl w:val="0"/>
          <w:numId w:val="1"/>
        </w:numPr>
        <w:spacing w:after="0"/>
        <w:jc w:val="both"/>
        <w:rPr>
          <w:rFonts w:cs="Arial"/>
        </w:rPr>
      </w:pPr>
      <w:proofErr w:type="gramStart"/>
      <w:r w:rsidRPr="00B63FC4">
        <w:rPr>
          <w:rFonts w:cs="Arial"/>
        </w:rPr>
        <w:t>w</w:t>
      </w:r>
      <w:proofErr w:type="gramEnd"/>
      <w:r w:rsidRPr="00B63FC4">
        <w:rPr>
          <w:rFonts w:cs="Arial"/>
        </w:rPr>
        <w:t xml:space="preserve"> </w:t>
      </w:r>
      <w:r w:rsidRPr="00B63FC4">
        <w:rPr>
          <w:rFonts w:cs="Arial"/>
          <w:b/>
        </w:rPr>
        <w:t>grupie polskiej</w:t>
      </w:r>
      <w:r w:rsidRPr="00B63FC4">
        <w:rPr>
          <w:rFonts w:cs="Arial"/>
        </w:rPr>
        <w:t xml:space="preserve"> pracowali nad wybranymi zagadnieniami XX wieku, będącymi przedmiotem debaty w środowiskach historycznych oraz wśród szerszej opinii publicznej. Omawiano m.in.: Postawy Polaków wobec Holokaustu; Czy II Rzeczpospolita była państwem tolerancyjnym?; Spór o stan wojenny; Okrągły Stół.</w:t>
      </w:r>
    </w:p>
    <w:p w:rsidR="00B748BF" w:rsidRPr="00B63FC4" w:rsidRDefault="00B748BF" w:rsidP="00544231">
      <w:pPr>
        <w:pStyle w:val="Akapitzlist"/>
        <w:numPr>
          <w:ilvl w:val="0"/>
          <w:numId w:val="1"/>
        </w:numPr>
        <w:spacing w:after="0"/>
        <w:jc w:val="both"/>
        <w:rPr>
          <w:rFonts w:cs="Arial"/>
        </w:rPr>
      </w:pPr>
      <w:proofErr w:type="gramStart"/>
      <w:r w:rsidRPr="00B63FC4">
        <w:rPr>
          <w:rFonts w:cs="Arial"/>
        </w:rPr>
        <w:t>zajęcia</w:t>
      </w:r>
      <w:proofErr w:type="gramEnd"/>
      <w:r w:rsidRPr="00B63FC4">
        <w:rPr>
          <w:rFonts w:cs="Arial"/>
        </w:rPr>
        <w:t xml:space="preserve"> w </w:t>
      </w:r>
      <w:r w:rsidRPr="00B63FC4">
        <w:rPr>
          <w:rFonts w:cs="Arial"/>
          <w:b/>
        </w:rPr>
        <w:t>grupie antydyskryminacyjnej</w:t>
      </w:r>
      <w:r w:rsidRPr="00B63FC4">
        <w:rPr>
          <w:rFonts w:cs="Arial"/>
        </w:rPr>
        <w:t xml:space="preserve"> pozwalają zastanowić się nad naturą uprzedzeń, przyczynami dyskryminacji i jej rodzajami. Ich celem jest inspirowanie do podejmowania działań sprzyjających kształtowaniu postaw szacunku i zrozumienia dla ludzkiej różnorodności.</w:t>
      </w:r>
    </w:p>
    <w:p w:rsidR="00B748BF" w:rsidRDefault="00B748BF" w:rsidP="00B63FC4">
      <w:pPr>
        <w:ind w:firstLine="708"/>
        <w:jc w:val="both"/>
      </w:pPr>
    </w:p>
    <w:p w:rsidR="00B748BF" w:rsidRDefault="00B748BF" w:rsidP="00B63FC4">
      <w:pPr>
        <w:ind w:firstLine="708"/>
        <w:jc w:val="both"/>
      </w:pPr>
      <w:r w:rsidRPr="00B63FC4">
        <w:t xml:space="preserve">Uczestnicy </w:t>
      </w:r>
      <w:r>
        <w:t>mieli również okazję spotkać</w:t>
      </w:r>
      <w:r w:rsidRPr="00B63FC4">
        <w:t xml:space="preserve"> się z Adamem Koziełem z Helsińskiej Fundacji </w:t>
      </w:r>
      <w:proofErr w:type="gramStart"/>
      <w:r w:rsidRPr="00B63FC4">
        <w:t>Praw</w:t>
      </w:r>
      <w:proofErr w:type="gramEnd"/>
      <w:r w:rsidRPr="00B63FC4">
        <w:t xml:space="preserve"> Człowieka, koordynatorem programu praw człowieka w Tybecie</w:t>
      </w:r>
      <w:r>
        <w:t>, a także</w:t>
      </w:r>
      <w:r w:rsidRPr="00B63FC4">
        <w:t xml:space="preserve"> reportażystą </w:t>
      </w:r>
      <w:r>
        <w:t>i</w:t>
      </w:r>
      <w:r w:rsidRPr="00B63FC4">
        <w:t xml:space="preserve"> dziennikarzem Jackiem Hugo-Baderem.</w:t>
      </w:r>
      <w:r>
        <w:t xml:space="preserve"> </w:t>
      </w:r>
    </w:p>
    <w:p w:rsidR="00B748BF" w:rsidRPr="00B63FC4" w:rsidRDefault="00B748BF" w:rsidP="00CF77A4">
      <w:pPr>
        <w:jc w:val="both"/>
      </w:pPr>
      <w:r w:rsidRPr="00B63FC4">
        <w:t>Edycja programu 2012/2013 zakończyła się 14 czerwca w Łazienkach Królewskich.  Uczniowie przedstawili swoim nauczycielom, rodzicom oraz kolegom i koleżankom wybrane prezentacje będące efektem całorocznej pracy: Konflikt izraelsko-Irański (grupa globalna), Naddniestrze (grupa europejska) oraz wirtualny spacer po socjalistycznej Warszawie Ikony, czy koszmary? (</w:t>
      </w:r>
      <w:proofErr w:type="gramStart"/>
      <w:r w:rsidRPr="00B63FC4">
        <w:t>grupa</w:t>
      </w:r>
      <w:proofErr w:type="gramEnd"/>
      <w:r w:rsidRPr="00B63FC4">
        <w:t xml:space="preserve"> polska).  W tej edycji programu wzięło udział 47 uczniów.</w:t>
      </w:r>
    </w:p>
    <w:p w:rsidR="00B748BF" w:rsidRPr="0034407A" w:rsidRDefault="00B748BF" w:rsidP="002E181D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34407A">
        <w:rPr>
          <w:rFonts w:ascii="Arial" w:hAnsi="Arial" w:cs="Arial"/>
          <w:sz w:val="20"/>
          <w:szCs w:val="20"/>
        </w:rPr>
        <w:lastRenderedPageBreak/>
        <w:t xml:space="preserve"> </w:t>
      </w:r>
      <w:r w:rsidR="00225035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2447925" cy="1628775"/>
            <wp:effectExtent l="0" t="0" r="9525" b="9525"/>
            <wp:docPr id="3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07A">
        <w:rPr>
          <w:rFonts w:ascii="Arial" w:hAnsi="Arial" w:cs="Arial"/>
          <w:sz w:val="20"/>
          <w:szCs w:val="20"/>
        </w:rPr>
        <w:t xml:space="preserve"> </w:t>
      </w:r>
      <w:r w:rsidRPr="0034407A">
        <w:rPr>
          <w:rFonts w:ascii="Arial" w:hAnsi="Arial" w:cs="Arial"/>
          <w:sz w:val="20"/>
          <w:szCs w:val="20"/>
        </w:rPr>
        <w:tab/>
      </w:r>
      <w:r w:rsidRPr="0034407A">
        <w:rPr>
          <w:rFonts w:ascii="Arial" w:hAnsi="Arial" w:cs="Arial"/>
          <w:sz w:val="20"/>
          <w:szCs w:val="20"/>
        </w:rPr>
        <w:tab/>
      </w:r>
      <w:r w:rsidR="00225035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2447925" cy="1628775"/>
            <wp:effectExtent l="0" t="0" r="9525" b="9525"/>
            <wp:docPr id="4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8BF" w:rsidRPr="0034407A" w:rsidRDefault="00B748BF" w:rsidP="002E181D">
      <w:pPr>
        <w:spacing w:after="0" w:line="360" w:lineRule="auto"/>
        <w:ind w:firstLine="708"/>
        <w:rPr>
          <w:rFonts w:ascii="Arial" w:hAnsi="Arial" w:cs="Arial"/>
          <w:sz w:val="20"/>
          <w:szCs w:val="20"/>
        </w:rPr>
      </w:pPr>
      <w:r w:rsidRPr="0034407A">
        <w:rPr>
          <w:rFonts w:ascii="Arial" w:hAnsi="Arial" w:cs="Arial"/>
          <w:sz w:val="20"/>
          <w:szCs w:val="20"/>
        </w:rPr>
        <w:t xml:space="preserve">        Grupa GLOBALNA</w:t>
      </w:r>
      <w:r w:rsidRPr="0034407A">
        <w:rPr>
          <w:rFonts w:ascii="Arial" w:hAnsi="Arial" w:cs="Arial"/>
          <w:sz w:val="20"/>
          <w:szCs w:val="20"/>
        </w:rPr>
        <w:tab/>
      </w:r>
      <w:r w:rsidRPr="0034407A">
        <w:rPr>
          <w:rFonts w:ascii="Arial" w:hAnsi="Arial" w:cs="Arial"/>
          <w:sz w:val="20"/>
          <w:szCs w:val="20"/>
        </w:rPr>
        <w:tab/>
      </w:r>
      <w:r w:rsidRPr="0034407A">
        <w:rPr>
          <w:rFonts w:ascii="Arial" w:hAnsi="Arial" w:cs="Arial"/>
          <w:sz w:val="20"/>
          <w:szCs w:val="20"/>
        </w:rPr>
        <w:tab/>
      </w:r>
      <w:r w:rsidRPr="0034407A">
        <w:rPr>
          <w:rFonts w:ascii="Arial" w:hAnsi="Arial" w:cs="Arial"/>
          <w:sz w:val="20"/>
          <w:szCs w:val="20"/>
        </w:rPr>
        <w:tab/>
      </w:r>
      <w:r w:rsidRPr="0034407A">
        <w:rPr>
          <w:rFonts w:ascii="Arial" w:hAnsi="Arial" w:cs="Arial"/>
          <w:sz w:val="20"/>
          <w:szCs w:val="20"/>
        </w:rPr>
        <w:tab/>
        <w:t>Grupa EUROPEJSKA</w:t>
      </w:r>
    </w:p>
    <w:p w:rsidR="00B748BF" w:rsidRPr="0034407A" w:rsidRDefault="00225035" w:rsidP="002E181D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2514600" cy="1676400"/>
            <wp:effectExtent l="0" t="0" r="0" b="0"/>
            <wp:docPr id="5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48BF" w:rsidRPr="0034407A">
        <w:rPr>
          <w:rFonts w:ascii="Arial" w:hAnsi="Arial" w:cs="Arial"/>
          <w:sz w:val="20"/>
          <w:szCs w:val="20"/>
        </w:rPr>
        <w:tab/>
      </w:r>
      <w:r w:rsidR="00B748BF" w:rsidRPr="0034407A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2514600" cy="1676400"/>
            <wp:effectExtent l="0" t="0" r="0" b="0"/>
            <wp:docPr id="6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8BF" w:rsidRPr="0034407A" w:rsidRDefault="00B748BF" w:rsidP="002E181D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34407A">
        <w:rPr>
          <w:rFonts w:ascii="Arial" w:hAnsi="Arial" w:cs="Arial"/>
          <w:sz w:val="20"/>
          <w:szCs w:val="20"/>
        </w:rPr>
        <w:tab/>
        <w:t xml:space="preserve">   Grupa POLSKA</w:t>
      </w:r>
      <w:r w:rsidRPr="0034407A">
        <w:rPr>
          <w:rFonts w:ascii="Arial" w:hAnsi="Arial" w:cs="Arial"/>
          <w:sz w:val="20"/>
          <w:szCs w:val="20"/>
        </w:rPr>
        <w:tab/>
      </w:r>
      <w:r w:rsidRPr="0034407A">
        <w:rPr>
          <w:rFonts w:ascii="Arial" w:hAnsi="Arial" w:cs="Arial"/>
          <w:sz w:val="20"/>
          <w:szCs w:val="20"/>
        </w:rPr>
        <w:tab/>
      </w:r>
      <w:r w:rsidRPr="0034407A">
        <w:rPr>
          <w:rFonts w:ascii="Arial" w:hAnsi="Arial" w:cs="Arial"/>
          <w:sz w:val="20"/>
          <w:szCs w:val="20"/>
        </w:rPr>
        <w:tab/>
      </w:r>
      <w:r w:rsidRPr="0034407A">
        <w:rPr>
          <w:rFonts w:ascii="Arial" w:hAnsi="Arial" w:cs="Arial"/>
          <w:sz w:val="20"/>
          <w:szCs w:val="20"/>
        </w:rPr>
        <w:tab/>
      </w:r>
      <w:r w:rsidRPr="0034407A">
        <w:rPr>
          <w:rFonts w:ascii="Arial" w:hAnsi="Arial" w:cs="Arial"/>
          <w:sz w:val="20"/>
          <w:szCs w:val="20"/>
        </w:rPr>
        <w:tab/>
        <w:t>Grupa ANTYDYSKRYMINACYNJA</w:t>
      </w:r>
    </w:p>
    <w:p w:rsidR="00B748BF" w:rsidRDefault="00B748BF" w:rsidP="00B63FC4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B748BF" w:rsidRPr="009B4ED6" w:rsidRDefault="00B748BF" w:rsidP="00B63FC4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9B4ED6">
        <w:rPr>
          <w:rFonts w:ascii="Arial" w:hAnsi="Arial" w:cs="Arial"/>
          <w:b/>
          <w:sz w:val="20"/>
          <w:szCs w:val="20"/>
        </w:rPr>
        <w:t>Rok szkolny 2013/2014</w:t>
      </w:r>
    </w:p>
    <w:p w:rsidR="00B748BF" w:rsidRDefault="00B748BF" w:rsidP="00B63FC4">
      <w:pPr>
        <w:ind w:firstLine="708"/>
        <w:jc w:val="both"/>
      </w:pPr>
      <w:r w:rsidRPr="00B63FC4">
        <w:t>W bieżącym roku szkolnym rozpoczęła się kolejna edycja programu. Uczestniczy w niej 50 uczniów, którzy spotykają się - podobnie jak w roku poprzednim - w czterech grupach wiekowych i zarazem tematycznych.</w:t>
      </w:r>
      <w:r>
        <w:t xml:space="preserve"> </w:t>
      </w:r>
    </w:p>
    <w:p w:rsidR="00B748BF" w:rsidRPr="00A634F1" w:rsidRDefault="00B748BF" w:rsidP="00A634F1">
      <w:pPr>
        <w:jc w:val="both"/>
      </w:pPr>
      <w:r>
        <w:t>Na jesieni grupy młodzieży brały udział w wyjazdach integracyjnych. Dla starszych</w:t>
      </w:r>
      <w:r w:rsidRPr="00B63FC4">
        <w:t xml:space="preserve"> stypendy</w:t>
      </w:r>
      <w:r>
        <w:t>stów</w:t>
      </w:r>
      <w:r w:rsidRPr="00B63FC4">
        <w:t xml:space="preserve"> </w:t>
      </w:r>
      <w:r>
        <w:t>zorganizowano wyjazd na</w:t>
      </w:r>
      <w:r w:rsidRPr="00B63FC4">
        <w:t xml:space="preserve"> Podlasie, gdzie wzięli </w:t>
      </w:r>
      <w:r>
        <w:t xml:space="preserve">oni </w:t>
      </w:r>
      <w:r w:rsidRPr="00B63FC4">
        <w:t>udział w zajęciach o kulturze polskich Tatarów w Kruszynianach, zwiedzili klasztor prawosław</w:t>
      </w:r>
      <w:r>
        <w:t>ny oraz Muzeum Ikon w Supraślu; młodsi odwiedzili</w:t>
      </w:r>
      <w:r w:rsidRPr="00B63FC4">
        <w:t xml:space="preserve"> Wrocław</w:t>
      </w:r>
      <w:r>
        <w:t>, uczestnicząc tam m.in. w</w:t>
      </w:r>
      <w:r w:rsidRPr="00B63FC4">
        <w:t xml:space="preserve"> zajęcia</w:t>
      </w:r>
      <w:r>
        <w:t>ch</w:t>
      </w:r>
      <w:r w:rsidRPr="00B63FC4">
        <w:t xml:space="preserve"> na temat poszukiwania źródeł informacji do nauki historii. </w:t>
      </w:r>
    </w:p>
    <w:p w:rsidR="00B748BF" w:rsidRPr="0034407A" w:rsidRDefault="00B748BF" w:rsidP="00233586">
      <w:pPr>
        <w:spacing w:after="0" w:line="36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:rsidR="00B748BF" w:rsidRPr="009B4ED6" w:rsidRDefault="00B748BF" w:rsidP="00233586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2. </w:t>
      </w:r>
      <w:r w:rsidRPr="009B4ED6">
        <w:rPr>
          <w:rFonts w:ascii="Arial" w:hAnsi="Arial" w:cs="Arial"/>
          <w:b/>
          <w:sz w:val="20"/>
          <w:szCs w:val="20"/>
        </w:rPr>
        <w:t>POLSKA W XX WIEKU – OGÓLNOPOLSKIE WARSZTATY HISTORYCZNE IM. PROF. BRONISŁAWA GEREMKA</w:t>
      </w:r>
    </w:p>
    <w:p w:rsidR="00B748BF" w:rsidRPr="0034407A" w:rsidRDefault="00B748BF" w:rsidP="00233586">
      <w:pPr>
        <w:spacing w:after="0" w:line="360" w:lineRule="auto"/>
        <w:jc w:val="both"/>
        <w:rPr>
          <w:rFonts w:ascii="Arial" w:hAnsi="Arial" w:cs="Arial"/>
          <w:b/>
          <w:color w:val="548DD4"/>
          <w:sz w:val="20"/>
          <w:szCs w:val="20"/>
        </w:rPr>
      </w:pPr>
    </w:p>
    <w:p w:rsidR="00B748BF" w:rsidRDefault="00B748BF" w:rsidP="00B63FC4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34407A">
        <w:rPr>
          <w:rFonts w:ascii="Arial" w:hAnsi="Arial" w:cs="Arial"/>
          <w:b/>
          <w:sz w:val="20"/>
          <w:szCs w:val="20"/>
        </w:rPr>
        <w:t>Rok szkolny 2012/2013</w:t>
      </w:r>
    </w:p>
    <w:p w:rsidR="00B748BF" w:rsidRPr="00B63FC4" w:rsidRDefault="00B748BF" w:rsidP="00CF77A4">
      <w:pPr>
        <w:ind w:firstLine="708"/>
        <w:jc w:val="both"/>
      </w:pPr>
      <w:r w:rsidRPr="00B63FC4">
        <w:t xml:space="preserve">W 2013 roku Fundacja kontynuuje program edukacyjny </w:t>
      </w:r>
      <w:r>
        <w:t xml:space="preserve">rozpoczęty </w:t>
      </w:r>
      <w:r w:rsidRPr="00B63FC4">
        <w:t xml:space="preserve">w październiku 2012 r. Jego celem, podobnie jak w przypadku projektu </w:t>
      </w:r>
      <w:r w:rsidRPr="002B6D24">
        <w:rPr>
          <w:i/>
        </w:rPr>
        <w:t>Przez współczesność do historii</w:t>
      </w:r>
      <w:r w:rsidRPr="00B63FC4">
        <w:t>, jest rozwijanie zainteresowań historią najnowszą Polski. Projekt ma charakter ogólnopolski.</w:t>
      </w:r>
      <w:r>
        <w:t xml:space="preserve"> </w:t>
      </w:r>
      <w:r w:rsidRPr="00B63FC4">
        <w:t>Biorą w nim udział uczniowie klas pierwszych szkół ponadgimnazjalnych oraz nauczyciele historii. Program zajęć zarówno dla uczniów jak i nauczycieli koncentruje się na ważnych zagadnieniach XX-wiecznej historii Polski. Zajęcia m</w:t>
      </w:r>
      <w:r>
        <w:t>iały</w:t>
      </w:r>
      <w:r w:rsidRPr="00B63FC4">
        <w:t xml:space="preserve"> zróżnicowaną formę, od warsztatów i debat po spotkania z histo</w:t>
      </w:r>
      <w:r>
        <w:t xml:space="preserve">rykami, uczestnikami wydarzeń. </w:t>
      </w:r>
      <w:r w:rsidRPr="00B63FC4">
        <w:t xml:space="preserve">Dodatkowo, nauczyciele wzięli udział w zajęciach antydyskryminacyjnych poświęconych reagowaniu na przejawy nietolerancji w szkole, a także w spotkaniach z </w:t>
      </w:r>
      <w:r w:rsidRPr="00B63FC4">
        <w:lastRenderedPageBreak/>
        <w:t>przedstawicielami ruchu Obywatele Nauki dotyczącym sposobów wykorzystywania źródeł w nauczaniu historii.</w:t>
      </w:r>
    </w:p>
    <w:p w:rsidR="00B748BF" w:rsidRPr="00B63FC4" w:rsidRDefault="00B748BF" w:rsidP="00CF77A4">
      <w:pPr>
        <w:jc w:val="both"/>
      </w:pPr>
      <w:r w:rsidRPr="00B63FC4">
        <w:t>W ramach tej edycji odbyły się 4 zjazdy w Warszawie. Pierwszy w roku 2012, następne kolejno: 23-24 marca 2013, 13-14 kwietnia 2013 i 18-19 maja 2013. Wizyty w Warszawie były wzbogacone o program kulturalny</w:t>
      </w:r>
      <w:r>
        <w:t>.</w:t>
      </w:r>
    </w:p>
    <w:p w:rsidR="00B748BF" w:rsidRPr="0034407A" w:rsidRDefault="00225035" w:rsidP="00355022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2647950" cy="1752600"/>
            <wp:effectExtent l="0" t="0" r="0" b="0"/>
            <wp:docPr id="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48BF" w:rsidRPr="0034407A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2647950" cy="1762125"/>
            <wp:effectExtent l="0" t="0" r="0" b="9525"/>
            <wp:docPr id="8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8BF" w:rsidRPr="002B6D24" w:rsidRDefault="00B748BF" w:rsidP="00CF77A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63FC4">
        <w:t>W projekcie brało udział 20 uczniów oraz 13 nauczycieli, w tym z Jeleniej Góry, Lublina, Białegostoku, Gdańska, Gdyni, Poznania, Szczecina, Olsztyna, Mielca, Chojnic, Starachowic, Rymanowa, oraz Gąbina.</w:t>
      </w:r>
    </w:p>
    <w:p w:rsidR="00B748BF" w:rsidRPr="00B63FC4" w:rsidRDefault="00B748BF" w:rsidP="00CF77A4">
      <w:pPr>
        <w:ind w:firstLine="708"/>
        <w:jc w:val="both"/>
      </w:pPr>
      <w:r w:rsidRPr="00B63FC4">
        <w:t>Zajęcia odbywały się przy współpracy Warszawskiego Centrum Innowacji Edukacyjno-Społecznych i Szkoleń oraz Domu Spotkań z Historią.</w:t>
      </w:r>
    </w:p>
    <w:p w:rsidR="00B748BF" w:rsidRPr="0034407A" w:rsidRDefault="00B748BF" w:rsidP="002B6D24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B748BF" w:rsidRPr="0025508E" w:rsidRDefault="0025508E" w:rsidP="0025508E">
      <w:pPr>
        <w:spacing w:after="0" w:line="360" w:lineRule="auto"/>
        <w:rPr>
          <w:rFonts w:ascii="Arial" w:hAnsi="Arial" w:cs="Arial"/>
          <w:b/>
          <w:i/>
          <w:sz w:val="20"/>
          <w:szCs w:val="20"/>
        </w:rPr>
      </w:pPr>
      <w:r w:rsidRPr="0025508E">
        <w:rPr>
          <w:rFonts w:ascii="Arial" w:hAnsi="Arial" w:cs="Arial"/>
          <w:b/>
          <w:sz w:val="20"/>
          <w:szCs w:val="20"/>
        </w:rPr>
        <w:t>3.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B748BF" w:rsidRPr="0025508E">
        <w:rPr>
          <w:rFonts w:ascii="Arial" w:hAnsi="Arial" w:cs="Arial"/>
          <w:b/>
          <w:sz w:val="20"/>
          <w:szCs w:val="20"/>
        </w:rPr>
        <w:t xml:space="preserve">POZAWARSZAWSKA EDYCJA PROGRAMU </w:t>
      </w:r>
      <w:r w:rsidR="00B748BF" w:rsidRPr="0025508E">
        <w:rPr>
          <w:rFonts w:ascii="Arial" w:hAnsi="Arial" w:cs="Arial"/>
          <w:b/>
          <w:i/>
          <w:sz w:val="20"/>
          <w:szCs w:val="20"/>
        </w:rPr>
        <w:t>POLSKA W XX WIEKU</w:t>
      </w:r>
    </w:p>
    <w:p w:rsidR="0025508E" w:rsidRDefault="0025508E" w:rsidP="002B6D24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B748BF" w:rsidRDefault="00B748BF" w:rsidP="002B6D24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34407A">
        <w:rPr>
          <w:rFonts w:ascii="Arial" w:hAnsi="Arial" w:cs="Arial"/>
          <w:b/>
          <w:sz w:val="20"/>
          <w:szCs w:val="20"/>
        </w:rPr>
        <w:t>Rok szkolny 2012/2013</w:t>
      </w:r>
    </w:p>
    <w:p w:rsidR="00B748BF" w:rsidRPr="0034407A" w:rsidRDefault="00B748BF" w:rsidP="00CF77A4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2B6D24">
        <w:rPr>
          <w:i/>
        </w:rPr>
        <w:t>Program Polska w XX</w:t>
      </w:r>
      <w:r w:rsidRPr="002B6D24">
        <w:t xml:space="preserve"> wieku rozpoczęty przez Fundację Geremka w ubieg</w:t>
      </w:r>
      <w:r>
        <w:t>łym roku szkolnym, zaistnia</w:t>
      </w:r>
      <w:r w:rsidRPr="002B6D24">
        <w:t>ł również poza Warszawą dzięki zaangażowaniu nauczycieli i uczniów. Podczas ostatniego wiosennego zj</w:t>
      </w:r>
      <w:r>
        <w:t xml:space="preserve">azdu uczestnicy </w:t>
      </w:r>
      <w:proofErr w:type="gramStart"/>
      <w:r>
        <w:t xml:space="preserve">zaproponowali, </w:t>
      </w:r>
      <w:r w:rsidRPr="002B6D24">
        <w:t>by</w:t>
      </w:r>
      <w:proofErr w:type="gramEnd"/>
      <w:r w:rsidRPr="002B6D24">
        <w:t xml:space="preserve"> </w:t>
      </w:r>
      <w:r>
        <w:t xml:space="preserve">go </w:t>
      </w:r>
      <w:r w:rsidRPr="002B6D24">
        <w:t xml:space="preserve">kontynuować; przygotowali autorski program wizyt w swoich miastach odwołujący się do lokalnej historii. Pierwsze spotkanie odbyło się Gdańsku. Tematem przewodnim zjazdu była kontrkultura w PRL. Wizyta w Białymstoku koncentrowała się na wielokulturowości rejonu podlaskiego, uczestnicy spotkania lubelskiego zapoznali się życiorysami osób zamieszkujących przedwojenną dzielnicę żydowską miasta; w Jeleniej Górze dyskutowano o spotkaniach opozycjonistów polskich i czechosłowackich; odbyło się tam również spotkanie z Józefem Piniorem.  </w:t>
      </w:r>
    </w:p>
    <w:p w:rsidR="00B748BF" w:rsidRPr="0034407A" w:rsidRDefault="00225035" w:rsidP="002E181D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2476240" cy="1647825"/>
            <wp:effectExtent l="0" t="0" r="635" b="0"/>
            <wp:docPr id="9" name="Obraz 13" descr="http://www.geremek.pl/assets/images/Aktualnosci%20-%20foto/20130302_03%20-%20PXX2Z2%20-%20Bialystok/20130302_03_PXX2Z2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http://www.geremek.pl/assets/images/Aktualnosci%20-%20foto/20130302_03%20-%20PXX2Z2%20-%20Bialystok/20130302_03_PXX2Z2_0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340" cy="164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48BF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2886075" cy="1626864"/>
            <wp:effectExtent l="0" t="0" r="0" b="0"/>
            <wp:docPr id="10" name="Obraz 15" descr="http://www.geremek.pl/assets/images/Aktualnosci%20-%20foto/20130302_03%20-%20PXX2Z2%20-%20Bialystok/20130302_03_PXX2Z2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http://www.geremek.pl/assets/images/Aktualnosci%20-%20foto/20130302_03%20-%20PXX2Z2%20-%20Bialystok/20130302_03_PXX2Z2_0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2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48BF">
        <w:rPr>
          <w:rFonts w:ascii="Arial" w:hAnsi="Arial" w:cs="Arial"/>
          <w:noProof/>
          <w:sz w:val="20"/>
          <w:szCs w:val="20"/>
          <w:lang w:eastAsia="pl-PL"/>
        </w:rPr>
        <w:t xml:space="preserve">       </w:t>
      </w:r>
    </w:p>
    <w:p w:rsidR="00B748BF" w:rsidRPr="0034407A" w:rsidRDefault="00B748BF" w:rsidP="002E181D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34407A">
        <w:rPr>
          <w:rFonts w:ascii="Arial" w:hAnsi="Arial" w:cs="Arial"/>
          <w:sz w:val="20"/>
          <w:szCs w:val="20"/>
        </w:rPr>
        <w:lastRenderedPageBreak/>
        <w:tab/>
      </w:r>
    </w:p>
    <w:p w:rsidR="00B748BF" w:rsidRDefault="00B748BF" w:rsidP="004B1B68">
      <w:pPr>
        <w:pStyle w:val="Domylnie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Arial" w:hAnsi="Arial" w:cs="Arial"/>
          <w:b/>
          <w:sz w:val="20"/>
          <w:szCs w:val="20"/>
          <w:lang w:eastAsia="en-US"/>
        </w:rPr>
        <w:t xml:space="preserve">4. </w:t>
      </w:r>
      <w:r w:rsidRPr="002B6D24">
        <w:rPr>
          <w:rFonts w:ascii="Arial" w:hAnsi="Arial" w:cs="Arial"/>
          <w:b/>
          <w:sz w:val="20"/>
          <w:szCs w:val="20"/>
          <w:lang w:eastAsia="en-US"/>
        </w:rPr>
        <w:t xml:space="preserve">WARSZTATY INTERNETOWE </w:t>
      </w:r>
      <w:r w:rsidRPr="002B6D24">
        <w:rPr>
          <w:rFonts w:ascii="Arial" w:hAnsi="Arial" w:cs="Arial"/>
          <w:b/>
          <w:i/>
          <w:sz w:val="20"/>
          <w:szCs w:val="20"/>
          <w:lang w:eastAsia="en-US"/>
        </w:rPr>
        <w:t>NASZ ŚWIAT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B748BF" w:rsidRPr="00CE3335" w:rsidRDefault="00225035" w:rsidP="004B1B68">
      <w:pPr>
        <w:pStyle w:val="Domylnie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905250" cy="1314450"/>
            <wp:effectExtent l="0" t="0" r="0" b="0"/>
            <wp:docPr id="1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8BF" w:rsidRPr="002B6D24" w:rsidRDefault="00B748BF" w:rsidP="002B6D24">
      <w:pPr>
        <w:ind w:firstLine="708"/>
        <w:jc w:val="both"/>
      </w:pPr>
      <w:r w:rsidRPr="002B6D24">
        <w:rPr>
          <w:i/>
        </w:rPr>
        <w:tab/>
        <w:t>Nasz Świat</w:t>
      </w:r>
      <w:r w:rsidRPr="002B6D24">
        <w:t xml:space="preserve"> to nowy program Fundacji Geremka</w:t>
      </w:r>
      <w:r>
        <w:t xml:space="preserve"> rozpoczęty</w:t>
      </w:r>
      <w:r w:rsidRPr="002B6D24">
        <w:t xml:space="preserve"> na jesieni 2013 r. Jest on skierowany do młodzieży gimnazjalnej i ponadgimnazjalnej. Uczniowie uczestniczą w warsztatach edukacji globalnej, które są realizowane za pośrednictwem platformy e-</w:t>
      </w:r>
      <w:proofErr w:type="spellStart"/>
      <w:r w:rsidRPr="002B6D24">
        <w:t>learningowej</w:t>
      </w:r>
      <w:proofErr w:type="spellEnd"/>
      <w:r w:rsidRPr="002B6D24">
        <w:t xml:space="preserve"> znajdującej się pod adresem edukacja.</w:t>
      </w:r>
      <w:proofErr w:type="gramStart"/>
      <w:r w:rsidRPr="002B6D24">
        <w:t>geremek</w:t>
      </w:r>
      <w:proofErr w:type="gramEnd"/>
      <w:r w:rsidRPr="002B6D24">
        <w:t>.</w:t>
      </w:r>
      <w:proofErr w:type="gramStart"/>
      <w:r w:rsidRPr="002B6D24">
        <w:t>pl</w:t>
      </w:r>
      <w:proofErr w:type="gramEnd"/>
      <w:r w:rsidRPr="002B6D24">
        <w:t>. Kilkuosobowe zespoły pracują nad zagadnieniem zróżnicowania współczesnego świata, jego podziału na globalną Północ i globalne Południe, charakteryzują specyfikę krajów rozwijających się, umiejscawiają Polskę na mapie rozwoju. Uczniowie uczestniczą w zajęciach poprzez Pracownie Orange – wyposażone w sprzęt komputerowy i szybkie łącze internetowe</w:t>
      </w:r>
      <w:r>
        <w:t>,</w:t>
      </w:r>
      <w:r w:rsidRPr="002B6D24">
        <w:t xml:space="preserve"> lokalne biblioteki i świetlice zlokalizowane w małych miejscowościach. Dotychczas odbyło się 5 spotkań on-</w:t>
      </w:r>
      <w:proofErr w:type="spellStart"/>
      <w:r w:rsidRPr="002B6D24">
        <w:t>line</w:t>
      </w:r>
      <w:proofErr w:type="spellEnd"/>
      <w:r w:rsidRPr="002B6D24">
        <w:t xml:space="preserve"> oraz podsumowujące spotkanie stacjonarne w Warszawie. W warsztatach on-</w:t>
      </w:r>
      <w:proofErr w:type="spellStart"/>
      <w:r w:rsidRPr="002B6D24">
        <w:t>line</w:t>
      </w:r>
      <w:proofErr w:type="spellEnd"/>
      <w:r w:rsidRPr="002B6D24">
        <w:t xml:space="preserve"> wzięli udział uczniowie, natomiast w spotkaniu stacjonarnym zarówno młodzież, jaki i pedagodzy. Ogólnie w programie wzięło udział 24 uczniów z całej Polski oraz 9 nauczycieli.</w:t>
      </w:r>
    </w:p>
    <w:p w:rsidR="00B748BF" w:rsidRPr="002B6D24" w:rsidRDefault="00B748BF" w:rsidP="002B6D24">
      <w:pPr>
        <w:ind w:firstLine="708"/>
        <w:jc w:val="both"/>
      </w:pPr>
      <w:r w:rsidRPr="002B6D24">
        <w:t xml:space="preserve">Obecną edycję </w:t>
      </w:r>
      <w:proofErr w:type="gramStart"/>
      <w:r w:rsidRPr="002B6D24">
        <w:t>traktujemy jako</w:t>
      </w:r>
      <w:proofErr w:type="gramEnd"/>
      <w:r w:rsidRPr="002B6D24">
        <w:t xml:space="preserve"> pilotaż do podobnego programu, który w przyszłości mógłby być bardziej rozbudowany. Platforma internetowa stworzona na potrzeby projektu będzie wykorzystywana w przyszłości do kolejnych programów edukacyjnych. Program jest realizowany we współpracy z Fundacją Orange. </w:t>
      </w:r>
    </w:p>
    <w:p w:rsidR="00B748BF" w:rsidRPr="0034407A" w:rsidRDefault="00B748BF" w:rsidP="00CF77A4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B748BF" w:rsidRDefault="00B748BF" w:rsidP="002E181D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B748BF" w:rsidRDefault="00B748BF" w:rsidP="00E018D1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5. </w:t>
      </w:r>
      <w:r w:rsidRPr="0034407A">
        <w:rPr>
          <w:rFonts w:ascii="Arial" w:hAnsi="Arial" w:cs="Arial"/>
          <w:b/>
          <w:sz w:val="20"/>
          <w:szCs w:val="20"/>
        </w:rPr>
        <w:t>OLIMPIADA SOL</w:t>
      </w:r>
      <w:r>
        <w:rPr>
          <w:rFonts w:ascii="Arial" w:hAnsi="Arial" w:cs="Arial"/>
          <w:b/>
          <w:sz w:val="20"/>
          <w:szCs w:val="20"/>
        </w:rPr>
        <w:t>IDARNOŚCI. DWIE DEKADY HISTORII</w:t>
      </w:r>
      <w:r w:rsidRPr="0034407A">
        <w:rPr>
          <w:rFonts w:ascii="Arial" w:hAnsi="Arial" w:cs="Arial"/>
          <w:sz w:val="20"/>
          <w:szCs w:val="20"/>
        </w:rPr>
        <w:t xml:space="preserve"> </w:t>
      </w:r>
    </w:p>
    <w:p w:rsidR="00B748BF" w:rsidRPr="002B6D24" w:rsidRDefault="0025508E" w:rsidP="00CF77A4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56192" behindDoc="0" locked="0" layoutInCell="1" allowOverlap="1" wp14:anchorId="107AC2C6" wp14:editId="508EF162">
            <wp:simplePos x="0" y="0"/>
            <wp:positionH relativeFrom="margin">
              <wp:posOffset>43180</wp:posOffset>
            </wp:positionH>
            <wp:positionV relativeFrom="margin">
              <wp:posOffset>6310630</wp:posOffset>
            </wp:positionV>
            <wp:extent cx="1219200" cy="1219200"/>
            <wp:effectExtent l="0" t="0" r="0" b="0"/>
            <wp:wrapSquare wrapText="bothSides"/>
            <wp:docPr id="14" name="Obraz 3" descr="http://www.geremek.pl/assets/images/Aktualnosci/20120913%20-%20Olimpi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http://www.geremek.pl/assets/images/Aktualnosci/20120913%20-%20Olimpiada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8BF" w:rsidRPr="002B6D24">
        <w:t xml:space="preserve">Jest to ogólnopolski konkurs dla uczniów pierwszych klas szkół ponadgimnazjalnych realizowany wspólnie z Europejskim Centrum Solidarności. Konkurs rozpoczął się na jesieni 2012 roku. </w:t>
      </w:r>
      <w:r w:rsidR="00B748BF">
        <w:t>Uczestnicy musieli wykazać się wiedzą z</w:t>
      </w:r>
      <w:r w:rsidR="00B748BF" w:rsidRPr="002B6D24">
        <w:t xml:space="preserve"> zakresu najnowszej historii Polski. Na etapie ogólnopolskim finaliści przygotowywali w zespołach prezentacje n</w:t>
      </w:r>
      <w:r w:rsidR="00B748BF">
        <w:t xml:space="preserve">a jeden z wybranych tematów: </w:t>
      </w:r>
      <w:r w:rsidR="00B748BF" w:rsidRPr="002B6D24">
        <w:t>1. Jakie idee i wartości „Solidar</w:t>
      </w:r>
      <w:r w:rsidR="00B748BF">
        <w:t xml:space="preserve">ności” przetrwały próbę czasu? </w:t>
      </w:r>
      <w:r w:rsidR="00B748BF" w:rsidRPr="002B6D24">
        <w:t>2. Co mnie (nam) dała „Solidarność”?</w:t>
      </w:r>
    </w:p>
    <w:p w:rsidR="00B748BF" w:rsidRPr="002B6D24" w:rsidRDefault="00B748BF" w:rsidP="00CF77A4">
      <w:pPr>
        <w:jc w:val="both"/>
      </w:pPr>
      <w:r w:rsidRPr="002B6D24">
        <w:t>4 czerwca 2013 r. w sali BHP Stoczni Gdańskiej odbył się finał Olimpiady i wyłoniono zwycięzców. Główną nagrodę - indeks Uniwersytetu Gdańskiego - zdobyła drużyna z wo</w:t>
      </w:r>
      <w:r>
        <w:t xml:space="preserve">jewództwa zachodniopomorskiego. </w:t>
      </w:r>
      <w:r w:rsidRPr="002B6D24">
        <w:rPr>
          <w:i/>
        </w:rPr>
        <w:t>Olimpiada Sol</w:t>
      </w:r>
      <w:r>
        <w:rPr>
          <w:i/>
        </w:rPr>
        <w:t>idarności. Dwie dekady Historii</w:t>
      </w:r>
      <w:r w:rsidRPr="002B6D24">
        <w:t xml:space="preserve"> odbyła się po raz pierwszy. Kolejna edycja przewidziana została na rok szkolny 2014/2015. </w:t>
      </w:r>
      <w:r>
        <w:t>Trwają rozmowy z Uniwersytetem Warszawskim celem uzyskania indeksów dla laureatów kolejnej edycji.</w:t>
      </w:r>
    </w:p>
    <w:p w:rsidR="00B748BF" w:rsidRPr="0034407A" w:rsidRDefault="00B748BF" w:rsidP="002E181D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B748BF" w:rsidRPr="0034407A" w:rsidRDefault="00B748BF" w:rsidP="002B6D24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B748BF" w:rsidRPr="0034407A" w:rsidRDefault="00B748BF" w:rsidP="002E181D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6. </w:t>
      </w:r>
      <w:r w:rsidRPr="0034407A">
        <w:rPr>
          <w:rFonts w:ascii="Arial" w:hAnsi="Arial" w:cs="Arial"/>
          <w:b/>
          <w:sz w:val="20"/>
          <w:szCs w:val="20"/>
        </w:rPr>
        <w:t>TRZECIA EDYCJA STYPENDIÓW IM. BRONISŁAWA GEREMKA DLA STUDENTÓW KIERUNKÓW HUMANISTYCZNYCH</w:t>
      </w:r>
    </w:p>
    <w:p w:rsidR="00B748BF" w:rsidRPr="002B6D24" w:rsidRDefault="0025508E" w:rsidP="00C85741">
      <w:pPr>
        <w:ind w:firstLine="708"/>
        <w:jc w:val="both"/>
      </w:pPr>
      <w:r>
        <w:rPr>
          <w:noProof/>
          <w:lang w:eastAsia="pl-PL"/>
        </w:rPr>
        <w:drawing>
          <wp:anchor distT="0" distB="0" distL="114300" distR="114300" simplePos="0" relativeHeight="251657216" behindDoc="0" locked="0" layoutInCell="1" allowOverlap="1" wp14:anchorId="707D57B0" wp14:editId="1399DF6B">
            <wp:simplePos x="0" y="0"/>
            <wp:positionH relativeFrom="margin">
              <wp:posOffset>-9525</wp:posOffset>
            </wp:positionH>
            <wp:positionV relativeFrom="margin">
              <wp:posOffset>445770</wp:posOffset>
            </wp:positionV>
            <wp:extent cx="1466850" cy="1133475"/>
            <wp:effectExtent l="0" t="0" r="0" b="9525"/>
            <wp:wrapSquare wrapText="bothSides"/>
            <wp:docPr id="13" name="Obraz 6" descr="http://www.geremek.pl/assets/images/Aktualnosci/20110606%20-%20Program%20stypendial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http://www.geremek.pl/assets/images/Aktualnosci/20110606%20-%20Program%20stypendialny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8BF" w:rsidRPr="002B6D24">
        <w:t>Po raz trzeci Fundacja Centrum im. prof. Bronisława Geremka wspólnie z Fundacją Edukacyjną Przedsiębiorczości, Fundacją PZU oraz Polsko-Amerykańską Fundacją Wolności przyznała stypendia im. Bronisław</w:t>
      </w:r>
      <w:r w:rsidR="00B748BF">
        <w:t xml:space="preserve">a Geremka. </w:t>
      </w:r>
      <w:r w:rsidR="00B748BF" w:rsidRPr="002B6D24">
        <w:t xml:space="preserve">O stypendia mogły </w:t>
      </w:r>
      <w:r w:rsidR="00B748BF">
        <w:t>się ubiegać</w:t>
      </w:r>
      <w:r w:rsidR="00B748BF" w:rsidRPr="002B6D24">
        <w:t xml:space="preserve"> osoby </w:t>
      </w:r>
      <w:r w:rsidR="00B748BF">
        <w:t xml:space="preserve">z całej Polski </w:t>
      </w:r>
      <w:r w:rsidR="00B748BF" w:rsidRPr="002B6D24">
        <w:t xml:space="preserve">studiujące na kierunkach: historia, politologia, europeistyka, socjologia, psychologia, filozofia oraz dziennikarstwo i komunikacja społeczna. </w:t>
      </w:r>
    </w:p>
    <w:p w:rsidR="00B748BF" w:rsidRPr="002B6D24" w:rsidRDefault="00B748BF" w:rsidP="00C85741">
      <w:pPr>
        <w:jc w:val="both"/>
      </w:pPr>
      <w:r w:rsidRPr="002B6D24">
        <w:t xml:space="preserve">W tym roku Komisja Stypendialna złożona z przedstawicieli w/w instytucji przyznała 11 stypendiów. Osoby wyróżnione będą otrzymywały miesięczne </w:t>
      </w:r>
      <w:r>
        <w:t>wsparcie</w:t>
      </w:r>
      <w:r w:rsidRPr="002B6D24">
        <w:t xml:space="preserve"> w wysokości 1 tys. zł w okresie od października 2013 do lipca 2014 roku.</w:t>
      </w:r>
    </w:p>
    <w:p w:rsidR="00B748BF" w:rsidRDefault="00B748BF"/>
    <w:p w:rsidR="0025508E" w:rsidRDefault="0025508E"/>
    <w:p w:rsidR="00B748BF" w:rsidRPr="00C85741" w:rsidRDefault="00B748B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V. </w:t>
      </w:r>
      <w:r w:rsidRPr="00C85741">
        <w:rPr>
          <w:b/>
          <w:sz w:val="28"/>
          <w:szCs w:val="28"/>
        </w:rPr>
        <w:t>POZOSTAŁE DZIAŁANIA</w:t>
      </w:r>
    </w:p>
    <w:p w:rsidR="00B748BF" w:rsidRDefault="00B748BF" w:rsidP="00355022">
      <w:pPr>
        <w:spacing w:after="0" w:line="360" w:lineRule="auto"/>
        <w:jc w:val="both"/>
        <w:rPr>
          <w:b/>
          <w:sz w:val="24"/>
          <w:szCs w:val="24"/>
        </w:rPr>
      </w:pPr>
    </w:p>
    <w:p w:rsidR="00B748BF" w:rsidRPr="003056D6" w:rsidRDefault="00B748BF" w:rsidP="003056D6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3056D6">
        <w:rPr>
          <w:rFonts w:ascii="Arial" w:hAnsi="Arial" w:cs="Arial"/>
          <w:b/>
          <w:sz w:val="20"/>
          <w:szCs w:val="20"/>
        </w:rPr>
        <w:t>1. SPEKTAKL TEATRALNY Z UDZIAŁEM WIĘŹNIÓW</w:t>
      </w:r>
    </w:p>
    <w:p w:rsidR="00B748BF" w:rsidRPr="00C85741" w:rsidRDefault="00B748BF" w:rsidP="00CF77A4">
      <w:pPr>
        <w:ind w:firstLine="708"/>
        <w:jc w:val="both"/>
      </w:pPr>
      <w:r w:rsidRPr="00C85741">
        <w:t xml:space="preserve">6 kwietnia 2013 r. na dużej scenie Teatru Polskiego został wystawiony spektakl na motywach "Snu Nocy Letniej" </w:t>
      </w:r>
      <w:r>
        <w:t xml:space="preserve">W. </w:t>
      </w:r>
      <w:r w:rsidRPr="00C85741">
        <w:t>Szekspira. Fundacja Geremka uczestniczyła w projekcie, którego celem jest zaangażowanie w działania kulturotwórcze i artystyczne osób spotykających się z wykluczeniem społecznym. Na deskach teatru oprócz profesjonalnych aktorów</w:t>
      </w:r>
      <w:r>
        <w:t xml:space="preserve"> można było</w:t>
      </w:r>
      <w:r w:rsidRPr="00C85741">
        <w:t xml:space="preserve"> zobaczy</w:t>
      </w:r>
      <w:r>
        <w:t>ć</w:t>
      </w:r>
      <w:r w:rsidRPr="00C85741">
        <w:t> osadzonych z Zakł</w:t>
      </w:r>
      <w:r>
        <w:t xml:space="preserve">adu Karnego w Opolu Lubelskim.  </w:t>
      </w:r>
      <w:r w:rsidRPr="00C85741">
        <w:t>Działania warsztatowe z udziałem osadzonych prowadzone były od czerwca 2012 roku w specjalnie dobranych zespołach, które zajmowały się przygotowaniem spektaklu. Uczestnikami projektu i aktorami są więźniowie, często z wieloletnimi wyrokami. Część z nich pracowała również nad scenografią do spektaklu.</w:t>
      </w:r>
    </w:p>
    <w:p w:rsidR="00B748BF" w:rsidRDefault="00B748BF" w:rsidP="00C85741">
      <w:pPr>
        <w:jc w:val="both"/>
      </w:pPr>
      <w:r w:rsidRPr="00C85741">
        <w:t>Partnerami przedsięwzięcia byli: Służba Więzienna, Stowarzyszenie imienia prof. Zbigniewa Hołdy, Centrum Kultury w Lublinie.</w:t>
      </w:r>
    </w:p>
    <w:p w:rsidR="00B748BF" w:rsidRDefault="00B748BF"/>
    <w:p w:rsidR="00B748BF" w:rsidRPr="003056D6" w:rsidRDefault="00B748BF" w:rsidP="003056D6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3056D6">
        <w:rPr>
          <w:rFonts w:ascii="Arial" w:hAnsi="Arial" w:cs="Arial"/>
          <w:b/>
          <w:sz w:val="20"/>
          <w:szCs w:val="20"/>
        </w:rPr>
        <w:t>2. NAGRODA IM. BRONISŁAWA GEREMKA WSPÓLNOTY DEMOKRACJI</w:t>
      </w:r>
    </w:p>
    <w:p w:rsidR="00B748BF" w:rsidRPr="00511923" w:rsidRDefault="0025508E" w:rsidP="009C21DA">
      <w:pPr>
        <w:ind w:firstLine="708"/>
        <w:jc w:val="both"/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790D6DED" wp14:editId="133F1762">
            <wp:simplePos x="0" y="0"/>
            <wp:positionH relativeFrom="margin">
              <wp:posOffset>4338955</wp:posOffset>
            </wp:positionH>
            <wp:positionV relativeFrom="margin">
              <wp:posOffset>6891655</wp:posOffset>
            </wp:positionV>
            <wp:extent cx="1304925" cy="1304925"/>
            <wp:effectExtent l="0" t="0" r="9525" b="9525"/>
            <wp:wrapSquare wrapText="bothSides"/>
            <wp:docPr id="12" name="Obraz 7" descr="http://www.geremek.pl/assets/images/Aktualnosci/20130429%20-%20aung%20san%20suu%20kyi%20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http://www.geremek.pl/assets/images/Aktualnosci/20130429%20-%20aung%20san%20suu%20kyi%20mini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8BF" w:rsidRPr="001E0791">
        <w:t>W 2013</w:t>
      </w:r>
      <w:r w:rsidR="00B748BF">
        <w:t xml:space="preserve"> r. laureatką</w:t>
      </w:r>
      <w:r w:rsidR="00B748BF" w:rsidRPr="001E0791">
        <w:t xml:space="preserve"> </w:t>
      </w:r>
      <w:r w:rsidR="00B748BF">
        <w:t xml:space="preserve">nagrody </w:t>
      </w:r>
      <w:r w:rsidR="00B748BF" w:rsidRPr="001E0791">
        <w:t xml:space="preserve">została </w:t>
      </w:r>
      <w:proofErr w:type="spellStart"/>
      <w:r w:rsidR="00B748BF" w:rsidRPr="001E0791">
        <w:t>Aung</w:t>
      </w:r>
      <w:proofErr w:type="spellEnd"/>
      <w:r w:rsidR="00B748BF" w:rsidRPr="001E0791">
        <w:t xml:space="preserve"> San </w:t>
      </w:r>
      <w:proofErr w:type="spellStart"/>
      <w:r w:rsidR="00B748BF" w:rsidRPr="001E0791">
        <w:t>Suu</w:t>
      </w:r>
      <w:proofErr w:type="spellEnd"/>
      <w:r w:rsidR="00B748BF" w:rsidRPr="001E0791">
        <w:t xml:space="preserve"> </w:t>
      </w:r>
      <w:proofErr w:type="spellStart"/>
      <w:r w:rsidR="00B748BF" w:rsidRPr="001E0791">
        <w:t>Kyi</w:t>
      </w:r>
      <w:proofErr w:type="spellEnd"/>
      <w:r w:rsidR="00B748BF">
        <w:t xml:space="preserve"> -</w:t>
      </w:r>
      <w:r w:rsidR="00B748BF" w:rsidRPr="001E0791">
        <w:t xml:space="preserve"> obecnie deputowan</w:t>
      </w:r>
      <w:r w:rsidR="00B748BF">
        <w:t>a</w:t>
      </w:r>
      <w:r w:rsidR="00B748BF" w:rsidRPr="001E0791">
        <w:t xml:space="preserve"> do parlamentu w Birmie. Nagroda jest przyznawana za szczególne os</w:t>
      </w:r>
      <w:r w:rsidR="00B748BF">
        <w:t xml:space="preserve">iągnięcia na rzecz demokracji i </w:t>
      </w:r>
      <w:proofErr w:type="spellStart"/>
      <w:r w:rsidR="00B748BF" w:rsidRPr="001E0791">
        <w:t>promowa</w:t>
      </w:r>
      <w:r w:rsidR="00B748BF">
        <w:t>-</w:t>
      </w:r>
      <w:r w:rsidR="00B748BF" w:rsidRPr="001E0791">
        <w:t>nia</w:t>
      </w:r>
      <w:proofErr w:type="spellEnd"/>
      <w:r w:rsidR="00B748BF" w:rsidRPr="001E0791">
        <w:t> demokratycznych przemian; została ustanowiona po śmierci prof. Geremka.</w:t>
      </w:r>
      <w:r w:rsidR="00B748BF">
        <w:t xml:space="preserve"> W Kapitule Nagrody zasiada przedstawicielka Fundacji Geremka. Uczestniczyła ona również w </w:t>
      </w:r>
      <w:r w:rsidR="00B748BF" w:rsidRPr="00511923">
        <w:t>VII Ministerialnej konferencji Ws</w:t>
      </w:r>
      <w:r w:rsidR="00B748BF">
        <w:t>pólnoty Demokracji w Ułan Bator, gdzie odbyło się w</w:t>
      </w:r>
      <w:r w:rsidR="00B748BF" w:rsidRPr="00511923">
        <w:t>ręczenie Nagrody</w:t>
      </w:r>
      <w:r w:rsidR="00B748BF">
        <w:t>.</w:t>
      </w:r>
    </w:p>
    <w:p w:rsidR="00B748BF" w:rsidRDefault="00B748BF" w:rsidP="002042BB">
      <w:pPr>
        <w:spacing w:after="0" w:line="360" w:lineRule="auto"/>
        <w:jc w:val="both"/>
        <w:rPr>
          <w:b/>
          <w:sz w:val="24"/>
          <w:szCs w:val="24"/>
        </w:rPr>
      </w:pPr>
    </w:p>
    <w:p w:rsidR="003056D6" w:rsidRDefault="003056D6" w:rsidP="002042BB">
      <w:pPr>
        <w:spacing w:after="0" w:line="360" w:lineRule="auto"/>
        <w:jc w:val="both"/>
        <w:rPr>
          <w:b/>
          <w:sz w:val="24"/>
          <w:szCs w:val="24"/>
        </w:rPr>
      </w:pPr>
    </w:p>
    <w:p w:rsidR="00B748BF" w:rsidRPr="003056D6" w:rsidRDefault="00B748BF" w:rsidP="003056D6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3056D6">
        <w:rPr>
          <w:rFonts w:ascii="Arial" w:hAnsi="Arial" w:cs="Arial"/>
          <w:b/>
          <w:sz w:val="20"/>
          <w:szCs w:val="20"/>
        </w:rPr>
        <w:t>3. WIZYTA W TUNEZJI</w:t>
      </w:r>
    </w:p>
    <w:p w:rsidR="00B748BF" w:rsidRPr="00B226A7" w:rsidRDefault="00B748BF" w:rsidP="00552F32">
      <w:pPr>
        <w:ind w:firstLine="708"/>
        <w:jc w:val="both"/>
      </w:pPr>
      <w:r w:rsidRPr="00B226A7">
        <w:t xml:space="preserve">Przedstawicielka Fundacji Geremka udała się </w:t>
      </w:r>
      <w:r>
        <w:t xml:space="preserve">w sierpniu 2013 r. </w:t>
      </w:r>
      <w:r w:rsidRPr="00B226A7">
        <w:t xml:space="preserve">z wizytą do Tunezji, w celu poszukiwania potencjalnych partnerów do realizacji polsko-tunezyjskich projektów. </w:t>
      </w:r>
      <w:r>
        <w:t xml:space="preserve">Zostały nawiązane pierwsze kontakty uniwersyteckie i pozarządowe. </w:t>
      </w:r>
    </w:p>
    <w:p w:rsidR="00B748BF" w:rsidRPr="002042BB" w:rsidRDefault="00B748BF" w:rsidP="002042BB">
      <w:pPr>
        <w:spacing w:after="0" w:line="360" w:lineRule="auto"/>
        <w:jc w:val="both"/>
        <w:rPr>
          <w:b/>
          <w:sz w:val="24"/>
          <w:szCs w:val="24"/>
        </w:rPr>
      </w:pPr>
    </w:p>
    <w:p w:rsidR="00B748BF" w:rsidRPr="003056D6" w:rsidRDefault="00B748BF" w:rsidP="002042BB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3056D6">
        <w:rPr>
          <w:rFonts w:ascii="Arial" w:hAnsi="Arial" w:cs="Arial"/>
          <w:b/>
          <w:sz w:val="20"/>
          <w:szCs w:val="20"/>
        </w:rPr>
        <w:t>4. COROCZNE DNI HISTORII EUROPEJSKIEJ W PARYŻU</w:t>
      </w:r>
    </w:p>
    <w:p w:rsidR="00B748BF" w:rsidRPr="004C2FA4" w:rsidRDefault="00B748BF" w:rsidP="00552F32">
      <w:pPr>
        <w:ind w:firstLine="708"/>
        <w:jc w:val="both"/>
      </w:pPr>
      <w:r w:rsidRPr="00B226A7">
        <w:t xml:space="preserve">Fundacja Geremka wsparła finansowo organizację </w:t>
      </w:r>
      <w:r>
        <w:t xml:space="preserve">dwudniowej </w:t>
      </w:r>
      <w:r w:rsidRPr="00B226A7">
        <w:t xml:space="preserve">konferencji </w:t>
      </w:r>
      <w:r w:rsidRPr="00552F32">
        <w:rPr>
          <w:i/>
        </w:rPr>
        <w:t>Kulturowa historia Europy - od czasów średniowiecza po współczesność</w:t>
      </w:r>
      <w:r w:rsidRPr="004C2FA4">
        <w:t>, która odbyła się na Sorbonie w dniach 31 maja</w:t>
      </w:r>
      <w:r>
        <w:t xml:space="preserve"> </w:t>
      </w:r>
      <w:r w:rsidRPr="004C2FA4">
        <w:t>-</w:t>
      </w:r>
      <w:r>
        <w:t xml:space="preserve"> </w:t>
      </w:r>
      <w:r w:rsidRPr="004C2FA4">
        <w:t>1 czerwca</w:t>
      </w:r>
      <w:r>
        <w:t xml:space="preserve"> w czasie trwania 10-tych Corocznych Dni Historii Europejskiej</w:t>
      </w:r>
      <w:r w:rsidRPr="004C2FA4">
        <w:t>.</w:t>
      </w:r>
      <w:r w:rsidRPr="00552F32">
        <w:t xml:space="preserve"> </w:t>
      </w:r>
      <w:r>
        <w:t>Podczas tego wydarzenia</w:t>
      </w:r>
      <w:r w:rsidRPr="004C2FA4">
        <w:t xml:space="preserve"> miały również miejsce Targi Książki</w:t>
      </w:r>
      <w:r w:rsidRPr="00552F32">
        <w:t xml:space="preserve"> </w:t>
      </w:r>
      <w:r>
        <w:t>Historii Europejskiej, a także wręczenie Nagrody dla najlepszej książki o historii Europy.</w:t>
      </w:r>
    </w:p>
    <w:p w:rsidR="00B748BF" w:rsidRDefault="00B748BF" w:rsidP="004C2FA4">
      <w:pPr>
        <w:spacing w:after="0" w:line="360" w:lineRule="auto"/>
        <w:jc w:val="both"/>
        <w:rPr>
          <w:b/>
          <w:sz w:val="24"/>
          <w:szCs w:val="24"/>
        </w:rPr>
      </w:pPr>
    </w:p>
    <w:p w:rsidR="00B748BF" w:rsidRPr="003056D6" w:rsidRDefault="00B748BF" w:rsidP="002042BB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3056D6">
        <w:rPr>
          <w:rFonts w:ascii="Arial" w:hAnsi="Arial" w:cs="Arial"/>
          <w:b/>
          <w:sz w:val="20"/>
          <w:szCs w:val="20"/>
        </w:rPr>
        <w:t>5. FILM „ETRANGERS”/OBCOKRAJOWCY</w:t>
      </w:r>
    </w:p>
    <w:p w:rsidR="00B748BF" w:rsidRDefault="00B748BF" w:rsidP="00552F32">
      <w:pPr>
        <w:ind w:firstLine="708"/>
        <w:jc w:val="both"/>
      </w:pPr>
      <w:r>
        <w:t xml:space="preserve">Fundacja Geremka zaangażowała się we współpracę przy realizacji filmu dokumentalnego zatytułowanego </w:t>
      </w:r>
      <w:proofErr w:type="spellStart"/>
      <w:r w:rsidRPr="00552F32">
        <w:rPr>
          <w:i/>
        </w:rPr>
        <w:t>Etrangers</w:t>
      </w:r>
      <w:proofErr w:type="spellEnd"/>
      <w:r w:rsidRPr="00552F32">
        <w:rPr>
          <w:i/>
        </w:rPr>
        <w:t>/Obcokrajowcy</w:t>
      </w:r>
      <w:r w:rsidRPr="00552F32">
        <w:t>.</w:t>
      </w:r>
      <w:r w:rsidRPr="00963BE9">
        <w:t xml:space="preserve"> </w:t>
      </w:r>
      <w:r>
        <w:t>Film dotyczy problematyki polsko-francuskiej, tożsamości, zakorzenienia; d</w:t>
      </w:r>
      <w:r w:rsidRPr="00963BE9">
        <w:t>okument</w:t>
      </w:r>
      <w:r>
        <w:t>uje</w:t>
      </w:r>
      <w:r w:rsidRPr="00963BE9">
        <w:t xml:space="preserve"> </w:t>
      </w:r>
      <w:r>
        <w:t>życie</w:t>
      </w:r>
      <w:r w:rsidRPr="00963BE9">
        <w:t xml:space="preserve"> Francuz</w:t>
      </w:r>
      <w:r>
        <w:t>ów</w:t>
      </w:r>
      <w:r w:rsidRPr="00963BE9">
        <w:t xml:space="preserve"> różnych kategorii społeczno-zawodowych, przybyłych do Polski na stałe, mieszkających w kilku regionach kraju. Co zachowali w sobie z Francji i jak ją oceniają z perspektywy czasu i odległości? Czym jest, czym się wyraża wspominana wyżej tożsamość narodowa, kiedy mieszkamy zagranicą</w:t>
      </w:r>
      <w:r>
        <w:t xml:space="preserve">? W filmie zabierają głos Francuzi i Polacy. </w:t>
      </w:r>
    </w:p>
    <w:p w:rsidR="00B748BF" w:rsidRPr="00DA70E6" w:rsidRDefault="00B748BF" w:rsidP="00D36EEC">
      <w:pPr>
        <w:jc w:val="both"/>
      </w:pPr>
      <w:r>
        <w:t xml:space="preserve">Reżyserem filmu jest Francuz mieszkający w Polsce, </w:t>
      </w:r>
      <w:r w:rsidRPr="00DA70E6">
        <w:t xml:space="preserve">Loïc </w:t>
      </w:r>
      <w:proofErr w:type="spellStart"/>
      <w:r w:rsidRPr="00DA70E6">
        <w:t>Gatteau</w:t>
      </w:r>
      <w:proofErr w:type="spellEnd"/>
      <w:r>
        <w:t xml:space="preserve">. Film będzie gotowy na początku 2014 r. i będzie również wykorzystywany do działań edukacyjnych Fundacji. </w:t>
      </w:r>
    </w:p>
    <w:p w:rsidR="00B748BF" w:rsidRPr="002042BB" w:rsidRDefault="00B748BF" w:rsidP="002042BB">
      <w:pPr>
        <w:spacing w:after="0" w:line="360" w:lineRule="auto"/>
        <w:jc w:val="both"/>
        <w:rPr>
          <w:b/>
          <w:sz w:val="24"/>
          <w:szCs w:val="24"/>
        </w:rPr>
      </w:pPr>
    </w:p>
    <w:p w:rsidR="00B748BF" w:rsidRPr="003056D6" w:rsidRDefault="00B748BF" w:rsidP="002042BB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3056D6">
        <w:rPr>
          <w:rFonts w:ascii="Arial" w:hAnsi="Arial" w:cs="Arial"/>
          <w:b/>
          <w:sz w:val="20"/>
          <w:szCs w:val="20"/>
        </w:rPr>
        <w:t>6. RAPORT POLSKA-CZECHY-NIEMCY. WZAJEMNE RELACJE/WSPÓŁPRACA/ ROZWÓJ</w:t>
      </w:r>
    </w:p>
    <w:p w:rsidR="00B748BF" w:rsidRDefault="00B748BF" w:rsidP="00D36EEC">
      <w:pPr>
        <w:ind w:firstLine="708"/>
        <w:jc w:val="both"/>
      </w:pPr>
      <w:r w:rsidRPr="00FF2DDE">
        <w:t xml:space="preserve">Po sukcesie raportu </w:t>
      </w:r>
      <w:r w:rsidRPr="00552F32">
        <w:rPr>
          <w:rStyle w:val="Uwydatnienie"/>
          <w:i w:val="0"/>
          <w:iCs w:val="0"/>
        </w:rPr>
        <w:t xml:space="preserve">Obok Siebie. Wzajemne postrzeganie się Polaków i Litwinów. </w:t>
      </w:r>
      <w:r w:rsidRPr="00552F32">
        <w:rPr>
          <w:i/>
        </w:rPr>
        <w:t>Raport o wzajemnym postrzeganiu się społeczeństwa litewskiego i polskiego</w:t>
      </w:r>
      <w:r>
        <w:rPr>
          <w:b/>
        </w:rPr>
        <w:t xml:space="preserve"> </w:t>
      </w:r>
      <w:r w:rsidRPr="00FF2DDE">
        <w:t>Fundacja Geremka</w:t>
      </w:r>
      <w:r>
        <w:rPr>
          <w:b/>
        </w:rPr>
        <w:t xml:space="preserve"> </w:t>
      </w:r>
      <w:r w:rsidRPr="00FF2DDE">
        <w:t>była partnerem badania poświęconego stosunkom trójstronnym</w:t>
      </w:r>
      <w:r>
        <w:rPr>
          <w:b/>
        </w:rPr>
        <w:t xml:space="preserve"> </w:t>
      </w:r>
      <w:r w:rsidRPr="00FF2DDE">
        <w:t>polsko-czesko-niemieckim.</w:t>
      </w:r>
      <w:r>
        <w:rPr>
          <w:b/>
        </w:rPr>
        <w:t xml:space="preserve"> </w:t>
      </w:r>
      <w:r w:rsidRPr="00FF2DDE">
        <w:t>Inicjatorem przedsięwzięcia była firma PKN Orlen, a realizatorem badania Instytut Spraw Publicznych.</w:t>
      </w:r>
      <w:r>
        <w:rPr>
          <w:b/>
        </w:rPr>
        <w:t xml:space="preserve"> </w:t>
      </w:r>
      <w:r w:rsidRPr="00FF2DDE">
        <w:t>Prezentacja raportu odbyła się podczas Forum Ekonomicznego w Krynicy 4 września.</w:t>
      </w:r>
      <w:r>
        <w:rPr>
          <w:b/>
        </w:rPr>
        <w:t xml:space="preserve"> </w:t>
      </w:r>
    </w:p>
    <w:p w:rsidR="00B748BF" w:rsidRDefault="00B748BF" w:rsidP="002042BB">
      <w:pPr>
        <w:spacing w:after="0" w:line="360" w:lineRule="auto"/>
        <w:jc w:val="both"/>
        <w:rPr>
          <w:b/>
          <w:sz w:val="24"/>
          <w:szCs w:val="24"/>
        </w:rPr>
      </w:pPr>
    </w:p>
    <w:p w:rsidR="00B748BF" w:rsidRPr="003056D6" w:rsidRDefault="00B748BF" w:rsidP="00B226A7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3056D6">
        <w:rPr>
          <w:rFonts w:ascii="Arial" w:hAnsi="Arial" w:cs="Arial"/>
          <w:b/>
          <w:sz w:val="20"/>
          <w:szCs w:val="20"/>
        </w:rPr>
        <w:t>7. PROJEKT SEMINARIUM AKADEMICKIEGO „JEDNA EUROPA I WIELOŚĆ KULTUR</w:t>
      </w:r>
      <w:r w:rsidR="003056D6" w:rsidRPr="003056D6">
        <w:rPr>
          <w:rFonts w:ascii="Arial" w:hAnsi="Arial" w:cs="Arial"/>
          <w:b/>
          <w:sz w:val="20"/>
          <w:szCs w:val="20"/>
        </w:rPr>
        <w:t>” IM. PROF. BRONISŁAWA GEREMKA.</w:t>
      </w:r>
    </w:p>
    <w:p w:rsidR="00B748BF" w:rsidRPr="00552F32" w:rsidRDefault="00B748BF" w:rsidP="00552F32">
      <w:pPr>
        <w:ind w:firstLine="708"/>
        <w:jc w:val="both"/>
      </w:pPr>
      <w:r w:rsidRPr="00552F32">
        <w:t xml:space="preserve">Od 2014 r. </w:t>
      </w:r>
      <w:r>
        <w:t xml:space="preserve">rozpoczęty zostanie </w:t>
      </w:r>
      <w:r w:rsidRPr="00552F32">
        <w:t>cykl zajęć dla studentów Uniwersytetu Warszawskiego przygotowanych</w:t>
      </w:r>
      <w:r>
        <w:t xml:space="preserve"> </w:t>
      </w:r>
      <w:r w:rsidRPr="00552F32">
        <w:t>przez Fundację Geremka wspólnie z Instytutem Badań Interdyscyplinarnych „</w:t>
      </w:r>
      <w:proofErr w:type="spellStart"/>
      <w:r w:rsidRPr="00552F32">
        <w:t>Artes</w:t>
      </w:r>
      <w:proofErr w:type="spellEnd"/>
      <w:r w:rsidRPr="00552F32">
        <w:t xml:space="preserve"> </w:t>
      </w:r>
      <w:proofErr w:type="spellStart"/>
      <w:r w:rsidRPr="00552F32">
        <w:t>Liberales</w:t>
      </w:r>
      <w:proofErr w:type="spellEnd"/>
      <w:r w:rsidRPr="00552F32">
        <w:t>” i Ośrodkiem Kultury Francuskiej UW.</w:t>
      </w:r>
    </w:p>
    <w:p w:rsidR="00B748BF" w:rsidRPr="00552F32" w:rsidRDefault="00B748BF" w:rsidP="00D36EEC">
      <w:pPr>
        <w:ind w:firstLine="708"/>
        <w:jc w:val="both"/>
      </w:pPr>
      <w:r w:rsidRPr="00552F32">
        <w:t xml:space="preserve">Czy obecny kształt Unii Europejskiej można uznać za zwieńczenie pragnień polityków-wizjonerów i artystów, którzy od stuleci marzyli o „Rodzinnej Europie”? Czy Unia Europejska jest budowlą skazaną na erozję, zastój, a może nawet stopniowy rozkład? Czy w dziełach </w:t>
      </w:r>
      <w:r w:rsidRPr="00552F32">
        <w:lastRenderedPageBreak/>
        <w:t xml:space="preserve">najwybitniejszych twórców kultury nie znajdują się alternatywne projekty wspólnoty, które warto przemyśleć i sformułować na nowo? </w:t>
      </w:r>
      <w:r>
        <w:t xml:space="preserve"> Owe k</w:t>
      </w:r>
      <w:r w:rsidRPr="00552F32">
        <w:t xml:space="preserve">onwersatorium </w:t>
      </w:r>
      <w:r>
        <w:t xml:space="preserve">to łącznie </w:t>
      </w:r>
      <w:r w:rsidRPr="00552F32">
        <w:t>90 godzin, w semestrze letnim roku akademickiego 2013/2014. Język wykładowy: polski, francuski, niemiecki.</w:t>
      </w:r>
    </w:p>
    <w:p w:rsidR="00B748BF" w:rsidRDefault="00B748BF" w:rsidP="002042BB">
      <w:pPr>
        <w:spacing w:after="0" w:line="360" w:lineRule="auto"/>
        <w:jc w:val="both"/>
        <w:rPr>
          <w:b/>
          <w:sz w:val="24"/>
          <w:szCs w:val="24"/>
        </w:rPr>
      </w:pPr>
    </w:p>
    <w:p w:rsidR="00B748BF" w:rsidRPr="003056D6" w:rsidRDefault="00B748BF" w:rsidP="003056D6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3056D6">
        <w:rPr>
          <w:rFonts w:ascii="Arial" w:hAnsi="Arial" w:cs="Arial"/>
          <w:b/>
          <w:sz w:val="20"/>
          <w:szCs w:val="20"/>
        </w:rPr>
        <w:t>8.</w:t>
      </w:r>
      <w:r w:rsidR="001169F2" w:rsidRPr="003056D6">
        <w:rPr>
          <w:rFonts w:ascii="Arial" w:hAnsi="Arial" w:cs="Arial"/>
          <w:b/>
          <w:sz w:val="20"/>
          <w:szCs w:val="20"/>
        </w:rPr>
        <w:t xml:space="preserve"> </w:t>
      </w:r>
      <w:r w:rsidRPr="003056D6">
        <w:rPr>
          <w:rFonts w:ascii="Arial" w:hAnsi="Arial" w:cs="Arial"/>
          <w:b/>
          <w:sz w:val="20"/>
          <w:szCs w:val="20"/>
        </w:rPr>
        <w:t>MIĘDZYNARODOWA KONFERENCJA „WSPÓLNOTA PONAD KORDONEM. OPOZYCJA DEMOKRATYCZNA EUROPY ŚRODKOWO-WSCHODNIEJ W CZASACH ZIMNEJ WOJNY”</w:t>
      </w:r>
    </w:p>
    <w:p w:rsidR="00B748BF" w:rsidRPr="00FA24FA" w:rsidRDefault="00B748BF" w:rsidP="00FA24FA">
      <w:pPr>
        <w:ind w:firstLine="708"/>
        <w:jc w:val="both"/>
      </w:pPr>
      <w:r w:rsidRPr="00FA24FA">
        <w:t>Organizatorzy: Kancelaria Prezydenta RP, Fundacja Centrum im. prof. Bronisława Geremka, Europejskie Centrum Solidarności. Termin: 15 maja 2014 w Pałacu Prezydenckim w Warszawie.</w:t>
      </w:r>
    </w:p>
    <w:p w:rsidR="00B748BF" w:rsidRDefault="00B748BF" w:rsidP="002042BB">
      <w:pPr>
        <w:spacing w:after="0" w:line="360" w:lineRule="auto"/>
        <w:jc w:val="both"/>
        <w:rPr>
          <w:b/>
          <w:sz w:val="24"/>
          <w:szCs w:val="24"/>
        </w:rPr>
      </w:pPr>
    </w:p>
    <w:p w:rsidR="00B748BF" w:rsidRPr="003056D6" w:rsidRDefault="00B748BF" w:rsidP="002042BB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3056D6">
        <w:rPr>
          <w:rFonts w:ascii="Arial" w:hAnsi="Arial" w:cs="Arial"/>
          <w:b/>
          <w:sz w:val="20"/>
          <w:szCs w:val="20"/>
        </w:rPr>
        <w:t>9. FUNDRISING</w:t>
      </w:r>
    </w:p>
    <w:p w:rsidR="00B748BF" w:rsidRDefault="00B748BF" w:rsidP="0025508E">
      <w:pPr>
        <w:ind w:firstLine="708"/>
        <w:jc w:val="both"/>
      </w:pPr>
      <w:r>
        <w:t>W</w:t>
      </w:r>
      <w:r w:rsidRPr="00552F32">
        <w:t>ażnym polem działania Fundacji było pozyskiwanie funduszy na działalność statutową.</w:t>
      </w:r>
      <w:r>
        <w:t xml:space="preserve"> </w:t>
      </w:r>
    </w:p>
    <w:p w:rsidR="001169F2" w:rsidRDefault="001169F2" w:rsidP="001169F2">
      <w:pPr>
        <w:jc w:val="both"/>
      </w:pPr>
    </w:p>
    <w:p w:rsidR="0025508E" w:rsidRPr="003056D6" w:rsidRDefault="001169F2" w:rsidP="001169F2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3056D6">
        <w:rPr>
          <w:rFonts w:ascii="Arial" w:hAnsi="Arial" w:cs="Arial"/>
          <w:b/>
          <w:sz w:val="20"/>
          <w:szCs w:val="20"/>
        </w:rPr>
        <w:t>10. AUDYT</w:t>
      </w:r>
    </w:p>
    <w:p w:rsidR="001169F2" w:rsidRDefault="001169F2" w:rsidP="001169F2">
      <w:pPr>
        <w:ind w:firstLine="708"/>
        <w:jc w:val="both"/>
      </w:pPr>
      <w:r>
        <w:t>W</w:t>
      </w:r>
      <w:r>
        <w:t xml:space="preserve"> maju 2013 r. Fundacja poddała się audytowi, który został przeprowadzony </w:t>
      </w:r>
      <w:r>
        <w:t>przez firmę</w:t>
      </w:r>
      <w:r>
        <w:t xml:space="preserve"> </w:t>
      </w:r>
      <w:proofErr w:type="spellStart"/>
      <w:r>
        <w:t>Mazars</w:t>
      </w:r>
      <w:proofErr w:type="spellEnd"/>
      <w:r>
        <w:t>. Zadaniem rewidentów była analiza sprawozdania finansowego pod kątem jego zgodności z zasadami rachunkowości, a także zbadanie czy sprawozdawczość Fundacji rzetelnie przedstawia jej sytuację majątkową i finansową. Opinia biegłych w każdym aspekcie badania była pozytywna.</w:t>
      </w:r>
    </w:p>
    <w:p w:rsidR="001169F2" w:rsidRPr="001169F2" w:rsidRDefault="001169F2" w:rsidP="001169F2">
      <w:pPr>
        <w:ind w:firstLine="708"/>
        <w:jc w:val="both"/>
      </w:pPr>
      <w:bookmarkStart w:id="0" w:name="_GoBack"/>
      <w:bookmarkEnd w:id="0"/>
    </w:p>
    <w:sectPr w:rsidR="001169F2" w:rsidRPr="001169F2" w:rsidSect="00CE5211">
      <w:footerReference w:type="even" r:id="rId32"/>
      <w:footerReference w:type="defaul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7487" w:rsidRDefault="001C7487">
      <w:r>
        <w:separator/>
      </w:r>
    </w:p>
  </w:endnote>
  <w:endnote w:type="continuationSeparator" w:id="0">
    <w:p w:rsidR="001C7487" w:rsidRDefault="001C74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8BF" w:rsidRDefault="00B748BF" w:rsidP="00122AF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B748BF" w:rsidRDefault="00B748BF" w:rsidP="00E10F5B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8BF" w:rsidRDefault="00B748BF" w:rsidP="00122AF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3056D6">
      <w:rPr>
        <w:rStyle w:val="Numerstrony"/>
        <w:noProof/>
      </w:rPr>
      <w:t>15</w:t>
    </w:r>
    <w:r>
      <w:rPr>
        <w:rStyle w:val="Numerstrony"/>
      </w:rPr>
      <w:fldChar w:fldCharType="end"/>
    </w:r>
  </w:p>
  <w:p w:rsidR="00B748BF" w:rsidRDefault="00B748BF" w:rsidP="00E10F5B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7487" w:rsidRDefault="001C7487">
      <w:r>
        <w:separator/>
      </w:r>
    </w:p>
  </w:footnote>
  <w:footnote w:type="continuationSeparator" w:id="0">
    <w:p w:rsidR="001C7487" w:rsidRDefault="001C74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11.25pt;height:11.25pt" o:bullet="t">
        <v:imagedata r:id="rId1" o:title="mso7ABC"/>
      </v:shape>
    </w:pict>
  </w:numPicBullet>
  <w:abstractNum w:abstractNumId="0">
    <w:nsid w:val="022A3761"/>
    <w:multiLevelType w:val="hybridMultilevel"/>
    <w:tmpl w:val="85FC8FEE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>
    <w:nsid w:val="08D32C5C"/>
    <w:multiLevelType w:val="hybridMultilevel"/>
    <w:tmpl w:val="E648DB8E"/>
    <w:lvl w:ilvl="0" w:tplc="0415000F">
      <w:start w:val="1"/>
      <w:numFmt w:val="decimal"/>
      <w:lvlText w:val="%1."/>
      <w:lvlJc w:val="left"/>
      <w:pPr>
        <w:ind w:left="213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2">
    <w:nsid w:val="0A12144B"/>
    <w:multiLevelType w:val="hybridMultilevel"/>
    <w:tmpl w:val="4C00296A"/>
    <w:lvl w:ilvl="0" w:tplc="33EA1B0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B4916E5"/>
    <w:multiLevelType w:val="hybridMultilevel"/>
    <w:tmpl w:val="C9DA64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B7B2DC4"/>
    <w:multiLevelType w:val="hybridMultilevel"/>
    <w:tmpl w:val="0826D6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FB721A0"/>
    <w:multiLevelType w:val="hybridMultilevel"/>
    <w:tmpl w:val="883CCBA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43C7008"/>
    <w:multiLevelType w:val="hybridMultilevel"/>
    <w:tmpl w:val="2F2E4C0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33A14C8"/>
    <w:multiLevelType w:val="hybridMultilevel"/>
    <w:tmpl w:val="F95839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767623"/>
    <w:multiLevelType w:val="hybridMultilevel"/>
    <w:tmpl w:val="3738EDE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31BC30B3"/>
    <w:multiLevelType w:val="hybridMultilevel"/>
    <w:tmpl w:val="C5A4AD0E"/>
    <w:lvl w:ilvl="0" w:tplc="FD380FF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65E6C7B"/>
    <w:multiLevelType w:val="hybridMultilevel"/>
    <w:tmpl w:val="443E8A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7B268B4"/>
    <w:multiLevelType w:val="hybridMultilevel"/>
    <w:tmpl w:val="B7C0E53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DF238EF"/>
    <w:multiLevelType w:val="hybridMultilevel"/>
    <w:tmpl w:val="DE6088C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E212F97"/>
    <w:multiLevelType w:val="hybridMultilevel"/>
    <w:tmpl w:val="FD6A578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EF5585"/>
    <w:multiLevelType w:val="hybridMultilevel"/>
    <w:tmpl w:val="AB1031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2881D11"/>
    <w:multiLevelType w:val="hybridMultilevel"/>
    <w:tmpl w:val="16D42D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623392"/>
    <w:multiLevelType w:val="hybridMultilevel"/>
    <w:tmpl w:val="6FD22DF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52677FCE"/>
    <w:multiLevelType w:val="hybridMultilevel"/>
    <w:tmpl w:val="CFB855E8"/>
    <w:lvl w:ilvl="0" w:tplc="0415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A76647"/>
    <w:multiLevelType w:val="hybridMultilevel"/>
    <w:tmpl w:val="835842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4A5048E"/>
    <w:multiLevelType w:val="hybridMultilevel"/>
    <w:tmpl w:val="9CA298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993AA4"/>
    <w:multiLevelType w:val="hybridMultilevel"/>
    <w:tmpl w:val="260E712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526371A"/>
    <w:multiLevelType w:val="hybridMultilevel"/>
    <w:tmpl w:val="2A2E8C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9E1747"/>
    <w:multiLevelType w:val="hybridMultilevel"/>
    <w:tmpl w:val="7114A63E"/>
    <w:lvl w:ilvl="0" w:tplc="9C783B1E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5"/>
  </w:num>
  <w:num w:numId="5">
    <w:abstractNumId w:val="19"/>
  </w:num>
  <w:num w:numId="6">
    <w:abstractNumId w:val="3"/>
  </w:num>
  <w:num w:numId="7">
    <w:abstractNumId w:val="0"/>
  </w:num>
  <w:num w:numId="8">
    <w:abstractNumId w:val="6"/>
  </w:num>
  <w:num w:numId="9">
    <w:abstractNumId w:val="7"/>
  </w:num>
  <w:num w:numId="10">
    <w:abstractNumId w:val="1"/>
  </w:num>
  <w:num w:numId="11">
    <w:abstractNumId w:val="15"/>
  </w:num>
  <w:num w:numId="12">
    <w:abstractNumId w:val="21"/>
  </w:num>
  <w:num w:numId="13">
    <w:abstractNumId w:val="16"/>
  </w:num>
  <w:num w:numId="14">
    <w:abstractNumId w:val="13"/>
  </w:num>
  <w:num w:numId="15">
    <w:abstractNumId w:val="14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</w:num>
  <w:num w:numId="20">
    <w:abstractNumId w:val="11"/>
  </w:num>
  <w:num w:numId="21">
    <w:abstractNumId w:val="9"/>
  </w:num>
  <w:num w:numId="22">
    <w:abstractNumId w:val="17"/>
  </w:num>
  <w:num w:numId="23">
    <w:abstractNumId w:val="4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EF0"/>
    <w:rsid w:val="00063511"/>
    <w:rsid w:val="000835A8"/>
    <w:rsid w:val="00086291"/>
    <w:rsid w:val="000864B9"/>
    <w:rsid w:val="000A3AE7"/>
    <w:rsid w:val="000D4C2C"/>
    <w:rsid w:val="000E0040"/>
    <w:rsid w:val="000E32E1"/>
    <w:rsid w:val="0010542D"/>
    <w:rsid w:val="001169F2"/>
    <w:rsid w:val="00122AF0"/>
    <w:rsid w:val="00133A52"/>
    <w:rsid w:val="00141D54"/>
    <w:rsid w:val="00157285"/>
    <w:rsid w:val="00172EA4"/>
    <w:rsid w:val="0019118A"/>
    <w:rsid w:val="001A263C"/>
    <w:rsid w:val="001C4B64"/>
    <w:rsid w:val="001C6A68"/>
    <w:rsid w:val="001C7487"/>
    <w:rsid w:val="001E0791"/>
    <w:rsid w:val="001E1894"/>
    <w:rsid w:val="002042BB"/>
    <w:rsid w:val="00205550"/>
    <w:rsid w:val="00225035"/>
    <w:rsid w:val="00233586"/>
    <w:rsid w:val="00247485"/>
    <w:rsid w:val="0025508E"/>
    <w:rsid w:val="002710A4"/>
    <w:rsid w:val="0027665F"/>
    <w:rsid w:val="00276848"/>
    <w:rsid w:val="002B6D24"/>
    <w:rsid w:val="002C42EF"/>
    <w:rsid w:val="002D3AC3"/>
    <w:rsid w:val="002E181D"/>
    <w:rsid w:val="002E7EF8"/>
    <w:rsid w:val="003056D6"/>
    <w:rsid w:val="00315A7F"/>
    <w:rsid w:val="0034407A"/>
    <w:rsid w:val="003504BA"/>
    <w:rsid w:val="00355022"/>
    <w:rsid w:val="00385040"/>
    <w:rsid w:val="003A163B"/>
    <w:rsid w:val="0040519F"/>
    <w:rsid w:val="004123C3"/>
    <w:rsid w:val="00435958"/>
    <w:rsid w:val="004626BF"/>
    <w:rsid w:val="00474DA0"/>
    <w:rsid w:val="00477737"/>
    <w:rsid w:val="004B1B68"/>
    <w:rsid w:val="004C2001"/>
    <w:rsid w:val="004C2FA4"/>
    <w:rsid w:val="004E06A0"/>
    <w:rsid w:val="004E4E63"/>
    <w:rsid w:val="004E55F7"/>
    <w:rsid w:val="00511923"/>
    <w:rsid w:val="00520519"/>
    <w:rsid w:val="00524B40"/>
    <w:rsid w:val="00535036"/>
    <w:rsid w:val="00544231"/>
    <w:rsid w:val="00552F32"/>
    <w:rsid w:val="00557FDB"/>
    <w:rsid w:val="0056196D"/>
    <w:rsid w:val="00565459"/>
    <w:rsid w:val="005B0866"/>
    <w:rsid w:val="005D1B83"/>
    <w:rsid w:val="00621C76"/>
    <w:rsid w:val="00623D99"/>
    <w:rsid w:val="0066195E"/>
    <w:rsid w:val="006714B1"/>
    <w:rsid w:val="00691E60"/>
    <w:rsid w:val="006C1943"/>
    <w:rsid w:val="006C6A4D"/>
    <w:rsid w:val="006D4614"/>
    <w:rsid w:val="006F2281"/>
    <w:rsid w:val="007138ED"/>
    <w:rsid w:val="0072766D"/>
    <w:rsid w:val="00736B83"/>
    <w:rsid w:val="00760639"/>
    <w:rsid w:val="007668F8"/>
    <w:rsid w:val="007A69E8"/>
    <w:rsid w:val="007C53A7"/>
    <w:rsid w:val="007F605A"/>
    <w:rsid w:val="00843E2C"/>
    <w:rsid w:val="00846985"/>
    <w:rsid w:val="00894562"/>
    <w:rsid w:val="008A7C01"/>
    <w:rsid w:val="008C7E71"/>
    <w:rsid w:val="008E5E14"/>
    <w:rsid w:val="0090174D"/>
    <w:rsid w:val="0095363B"/>
    <w:rsid w:val="00954211"/>
    <w:rsid w:val="00954B41"/>
    <w:rsid w:val="00963BE9"/>
    <w:rsid w:val="009762E1"/>
    <w:rsid w:val="00987F8D"/>
    <w:rsid w:val="00991510"/>
    <w:rsid w:val="009B4ED6"/>
    <w:rsid w:val="009C21DA"/>
    <w:rsid w:val="009D4F31"/>
    <w:rsid w:val="009D5633"/>
    <w:rsid w:val="009E028F"/>
    <w:rsid w:val="009F3E98"/>
    <w:rsid w:val="00A2488C"/>
    <w:rsid w:val="00A27CE6"/>
    <w:rsid w:val="00A3268C"/>
    <w:rsid w:val="00A4511D"/>
    <w:rsid w:val="00A517BC"/>
    <w:rsid w:val="00A634F1"/>
    <w:rsid w:val="00AA67F3"/>
    <w:rsid w:val="00AC335C"/>
    <w:rsid w:val="00AC7155"/>
    <w:rsid w:val="00AD3082"/>
    <w:rsid w:val="00AF4E16"/>
    <w:rsid w:val="00B14249"/>
    <w:rsid w:val="00B226A7"/>
    <w:rsid w:val="00B2559F"/>
    <w:rsid w:val="00B42E2D"/>
    <w:rsid w:val="00B63FC4"/>
    <w:rsid w:val="00B64DFF"/>
    <w:rsid w:val="00B748BF"/>
    <w:rsid w:val="00BE4EF0"/>
    <w:rsid w:val="00BF2D98"/>
    <w:rsid w:val="00BF4361"/>
    <w:rsid w:val="00C056ED"/>
    <w:rsid w:val="00C211DF"/>
    <w:rsid w:val="00C276A5"/>
    <w:rsid w:val="00C3107A"/>
    <w:rsid w:val="00C653DB"/>
    <w:rsid w:val="00C84B0F"/>
    <w:rsid w:val="00C85741"/>
    <w:rsid w:val="00C966CF"/>
    <w:rsid w:val="00CA6CC5"/>
    <w:rsid w:val="00CE3335"/>
    <w:rsid w:val="00CE5211"/>
    <w:rsid w:val="00CF77A4"/>
    <w:rsid w:val="00D14B6A"/>
    <w:rsid w:val="00D25502"/>
    <w:rsid w:val="00D36EEC"/>
    <w:rsid w:val="00D42D60"/>
    <w:rsid w:val="00D56A72"/>
    <w:rsid w:val="00D7437E"/>
    <w:rsid w:val="00D93903"/>
    <w:rsid w:val="00DA5D5F"/>
    <w:rsid w:val="00DA70E6"/>
    <w:rsid w:val="00DB1F8E"/>
    <w:rsid w:val="00DD2CD7"/>
    <w:rsid w:val="00DE0938"/>
    <w:rsid w:val="00DE2767"/>
    <w:rsid w:val="00DF73F9"/>
    <w:rsid w:val="00E018D1"/>
    <w:rsid w:val="00E10F5B"/>
    <w:rsid w:val="00E216A6"/>
    <w:rsid w:val="00E53138"/>
    <w:rsid w:val="00E56E14"/>
    <w:rsid w:val="00E60DAC"/>
    <w:rsid w:val="00E66F79"/>
    <w:rsid w:val="00E857AC"/>
    <w:rsid w:val="00EA03A6"/>
    <w:rsid w:val="00ED0D50"/>
    <w:rsid w:val="00ED6062"/>
    <w:rsid w:val="00EE476A"/>
    <w:rsid w:val="00EE6F3C"/>
    <w:rsid w:val="00EF31D0"/>
    <w:rsid w:val="00EF7C05"/>
    <w:rsid w:val="00F26881"/>
    <w:rsid w:val="00F301F9"/>
    <w:rsid w:val="00F353D4"/>
    <w:rsid w:val="00F56B12"/>
    <w:rsid w:val="00FA24FA"/>
    <w:rsid w:val="00FA6B52"/>
    <w:rsid w:val="00FB0404"/>
    <w:rsid w:val="00FB4E85"/>
    <w:rsid w:val="00FF2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181D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2E181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rsid w:val="002E1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E181D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2E181D"/>
    <w:pPr>
      <w:spacing w:before="100" w:beforeAutospacing="1" w:after="100" w:afterAutospacing="1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styleId="Pogrubienie">
    <w:name w:val="Strong"/>
    <w:basedOn w:val="Domylnaczcionkaakapitu"/>
    <w:uiPriority w:val="99"/>
    <w:qFormat/>
    <w:rsid w:val="002E181D"/>
    <w:rPr>
      <w:rFonts w:cs="Times New Roman"/>
      <w:b/>
      <w:bCs/>
    </w:rPr>
  </w:style>
  <w:style w:type="character" w:styleId="Hipercze">
    <w:name w:val="Hyperlink"/>
    <w:basedOn w:val="Domylnaczcionkaakapitu"/>
    <w:uiPriority w:val="99"/>
    <w:rsid w:val="002E181D"/>
    <w:rPr>
      <w:rFonts w:cs="Times New Roman"/>
      <w:color w:val="0000FF"/>
      <w:u w:val="single"/>
    </w:rPr>
  </w:style>
  <w:style w:type="character" w:styleId="Uwydatnienie">
    <w:name w:val="Emphasis"/>
    <w:basedOn w:val="Domylnaczcionkaakapitu"/>
    <w:uiPriority w:val="99"/>
    <w:qFormat/>
    <w:rsid w:val="002E181D"/>
    <w:rPr>
      <w:rFonts w:cs="Times New Roman"/>
      <w:i/>
      <w:iCs/>
    </w:rPr>
  </w:style>
  <w:style w:type="character" w:styleId="UyteHipercze">
    <w:name w:val="FollowedHyperlink"/>
    <w:basedOn w:val="Domylnaczcionkaakapitu"/>
    <w:uiPriority w:val="99"/>
    <w:semiHidden/>
    <w:rsid w:val="00AC335C"/>
    <w:rPr>
      <w:rFonts w:cs="Times New Roman"/>
      <w:color w:val="800080"/>
      <w:u w:val="single"/>
    </w:rPr>
  </w:style>
  <w:style w:type="character" w:customStyle="1" w:styleId="apple-converted-space">
    <w:name w:val="apple-converted-space"/>
    <w:basedOn w:val="Domylnaczcionkaakapitu"/>
    <w:uiPriority w:val="99"/>
    <w:rsid w:val="002E7EF8"/>
    <w:rPr>
      <w:rFonts w:cs="Times New Roman"/>
    </w:rPr>
  </w:style>
  <w:style w:type="character" w:customStyle="1" w:styleId="StrongEmphasis">
    <w:name w:val="Strong Emphasis"/>
    <w:uiPriority w:val="99"/>
    <w:rsid w:val="00B2559F"/>
    <w:rPr>
      <w:b/>
    </w:rPr>
  </w:style>
  <w:style w:type="character" w:customStyle="1" w:styleId="VisitedInternetLink">
    <w:name w:val="Visited Internet Link"/>
    <w:uiPriority w:val="99"/>
    <w:rsid w:val="00B2559F"/>
    <w:rPr>
      <w:color w:val="800000"/>
      <w:u w:val="single"/>
    </w:rPr>
  </w:style>
  <w:style w:type="paragraph" w:customStyle="1" w:styleId="TextBody">
    <w:name w:val="Text Body"/>
    <w:basedOn w:val="Normalny"/>
    <w:uiPriority w:val="99"/>
    <w:rsid w:val="00B2559F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/>
      <w:color w:val="00000A"/>
      <w:sz w:val="24"/>
      <w:szCs w:val="24"/>
      <w:lang w:eastAsia="zh-CN" w:bidi="hi-IN"/>
    </w:rPr>
  </w:style>
  <w:style w:type="paragraph" w:customStyle="1" w:styleId="Domylnie">
    <w:name w:val="Domyślnie"/>
    <w:uiPriority w:val="99"/>
    <w:rsid w:val="004B1B68"/>
    <w:pPr>
      <w:tabs>
        <w:tab w:val="left" w:pos="708"/>
      </w:tabs>
      <w:suppressAutoHyphens/>
      <w:spacing w:after="200" w:line="276" w:lineRule="auto"/>
    </w:pPr>
  </w:style>
  <w:style w:type="character" w:customStyle="1" w:styleId="textexposedshow">
    <w:name w:val="text_exposed_show"/>
    <w:basedOn w:val="Domylnaczcionkaakapitu"/>
    <w:uiPriority w:val="99"/>
    <w:rsid w:val="00963BE9"/>
    <w:rPr>
      <w:rFonts w:cs="Times New Roman"/>
    </w:rPr>
  </w:style>
  <w:style w:type="paragraph" w:styleId="Zwykytekst">
    <w:name w:val="Plain Text"/>
    <w:basedOn w:val="Normalny"/>
    <w:link w:val="ZwykytekstZnak"/>
    <w:uiPriority w:val="99"/>
    <w:semiHidden/>
    <w:rsid w:val="00E56E14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locked/>
    <w:rsid w:val="00E56E14"/>
    <w:rPr>
      <w:rFonts w:ascii="Calibri" w:hAnsi="Calibri" w:cs="Times New Roman"/>
      <w:sz w:val="21"/>
      <w:szCs w:val="21"/>
    </w:rPr>
  </w:style>
  <w:style w:type="paragraph" w:styleId="Stopka">
    <w:name w:val="footer"/>
    <w:basedOn w:val="Normalny"/>
    <w:link w:val="StopkaZnak"/>
    <w:uiPriority w:val="99"/>
    <w:rsid w:val="00E10F5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52B11"/>
    <w:rPr>
      <w:lang w:eastAsia="en-US"/>
    </w:rPr>
  </w:style>
  <w:style w:type="character" w:styleId="Numerstrony">
    <w:name w:val="page number"/>
    <w:basedOn w:val="Domylnaczcionkaakapitu"/>
    <w:uiPriority w:val="99"/>
    <w:rsid w:val="00E10F5B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181D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2E181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rsid w:val="002E1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E181D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2E181D"/>
    <w:pPr>
      <w:spacing w:before="100" w:beforeAutospacing="1" w:after="100" w:afterAutospacing="1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styleId="Pogrubienie">
    <w:name w:val="Strong"/>
    <w:basedOn w:val="Domylnaczcionkaakapitu"/>
    <w:uiPriority w:val="99"/>
    <w:qFormat/>
    <w:rsid w:val="002E181D"/>
    <w:rPr>
      <w:rFonts w:cs="Times New Roman"/>
      <w:b/>
      <w:bCs/>
    </w:rPr>
  </w:style>
  <w:style w:type="character" w:styleId="Hipercze">
    <w:name w:val="Hyperlink"/>
    <w:basedOn w:val="Domylnaczcionkaakapitu"/>
    <w:uiPriority w:val="99"/>
    <w:rsid w:val="002E181D"/>
    <w:rPr>
      <w:rFonts w:cs="Times New Roman"/>
      <w:color w:val="0000FF"/>
      <w:u w:val="single"/>
    </w:rPr>
  </w:style>
  <w:style w:type="character" w:styleId="Uwydatnienie">
    <w:name w:val="Emphasis"/>
    <w:basedOn w:val="Domylnaczcionkaakapitu"/>
    <w:uiPriority w:val="99"/>
    <w:qFormat/>
    <w:rsid w:val="002E181D"/>
    <w:rPr>
      <w:rFonts w:cs="Times New Roman"/>
      <w:i/>
      <w:iCs/>
    </w:rPr>
  </w:style>
  <w:style w:type="character" w:styleId="UyteHipercze">
    <w:name w:val="FollowedHyperlink"/>
    <w:basedOn w:val="Domylnaczcionkaakapitu"/>
    <w:uiPriority w:val="99"/>
    <w:semiHidden/>
    <w:rsid w:val="00AC335C"/>
    <w:rPr>
      <w:rFonts w:cs="Times New Roman"/>
      <w:color w:val="800080"/>
      <w:u w:val="single"/>
    </w:rPr>
  </w:style>
  <w:style w:type="character" w:customStyle="1" w:styleId="apple-converted-space">
    <w:name w:val="apple-converted-space"/>
    <w:basedOn w:val="Domylnaczcionkaakapitu"/>
    <w:uiPriority w:val="99"/>
    <w:rsid w:val="002E7EF8"/>
    <w:rPr>
      <w:rFonts w:cs="Times New Roman"/>
    </w:rPr>
  </w:style>
  <w:style w:type="character" w:customStyle="1" w:styleId="StrongEmphasis">
    <w:name w:val="Strong Emphasis"/>
    <w:uiPriority w:val="99"/>
    <w:rsid w:val="00B2559F"/>
    <w:rPr>
      <w:b/>
    </w:rPr>
  </w:style>
  <w:style w:type="character" w:customStyle="1" w:styleId="VisitedInternetLink">
    <w:name w:val="Visited Internet Link"/>
    <w:uiPriority w:val="99"/>
    <w:rsid w:val="00B2559F"/>
    <w:rPr>
      <w:color w:val="800000"/>
      <w:u w:val="single"/>
    </w:rPr>
  </w:style>
  <w:style w:type="paragraph" w:customStyle="1" w:styleId="TextBody">
    <w:name w:val="Text Body"/>
    <w:basedOn w:val="Normalny"/>
    <w:uiPriority w:val="99"/>
    <w:rsid w:val="00B2559F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/>
      <w:color w:val="00000A"/>
      <w:sz w:val="24"/>
      <w:szCs w:val="24"/>
      <w:lang w:eastAsia="zh-CN" w:bidi="hi-IN"/>
    </w:rPr>
  </w:style>
  <w:style w:type="paragraph" w:customStyle="1" w:styleId="Domylnie">
    <w:name w:val="Domyślnie"/>
    <w:uiPriority w:val="99"/>
    <w:rsid w:val="004B1B68"/>
    <w:pPr>
      <w:tabs>
        <w:tab w:val="left" w:pos="708"/>
      </w:tabs>
      <w:suppressAutoHyphens/>
      <w:spacing w:after="200" w:line="276" w:lineRule="auto"/>
    </w:pPr>
  </w:style>
  <w:style w:type="character" w:customStyle="1" w:styleId="textexposedshow">
    <w:name w:val="text_exposed_show"/>
    <w:basedOn w:val="Domylnaczcionkaakapitu"/>
    <w:uiPriority w:val="99"/>
    <w:rsid w:val="00963BE9"/>
    <w:rPr>
      <w:rFonts w:cs="Times New Roman"/>
    </w:rPr>
  </w:style>
  <w:style w:type="paragraph" w:styleId="Zwykytekst">
    <w:name w:val="Plain Text"/>
    <w:basedOn w:val="Normalny"/>
    <w:link w:val="ZwykytekstZnak"/>
    <w:uiPriority w:val="99"/>
    <w:semiHidden/>
    <w:rsid w:val="00E56E14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locked/>
    <w:rsid w:val="00E56E14"/>
    <w:rPr>
      <w:rFonts w:ascii="Calibri" w:hAnsi="Calibri" w:cs="Times New Roman"/>
      <w:sz w:val="21"/>
      <w:szCs w:val="21"/>
    </w:rPr>
  </w:style>
  <w:style w:type="paragraph" w:styleId="Stopka">
    <w:name w:val="footer"/>
    <w:basedOn w:val="Normalny"/>
    <w:link w:val="StopkaZnak"/>
    <w:uiPriority w:val="99"/>
    <w:rsid w:val="00E10F5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52B11"/>
    <w:rPr>
      <w:lang w:eastAsia="en-US"/>
    </w:rPr>
  </w:style>
  <w:style w:type="character" w:styleId="Numerstrony">
    <w:name w:val="page number"/>
    <w:basedOn w:val="Domylnaczcionkaakapitu"/>
    <w:uiPriority w:val="99"/>
    <w:rsid w:val="00E10F5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6762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2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2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76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62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762768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62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2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762781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62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2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2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2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2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2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2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2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ww.facebook.com/Kolo.Mlodych.Dyplomatow" TargetMode="External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arsawdialogue.pl/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15</Pages>
  <Words>4509</Words>
  <Characters>27057</Characters>
  <Application>Microsoft Office Word</Application>
  <DocSecurity>0</DocSecurity>
  <Lines>225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RAPORT MERYTORYCZNY 2013</vt:lpstr>
    </vt:vector>
  </TitlesOfParts>
  <Company/>
  <LinksUpToDate>false</LinksUpToDate>
  <CharactersWithSpaces>31503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MERYTORYCZNY 2013</dc:title>
  <dc:creator>Marcin</dc:creator>
  <cp:lastModifiedBy>Marcin</cp:lastModifiedBy>
  <cp:revision>5</cp:revision>
  <dcterms:created xsi:type="dcterms:W3CDTF">2013-12-13T18:15:00Z</dcterms:created>
  <dcterms:modified xsi:type="dcterms:W3CDTF">2013-12-15T18:50:00Z</dcterms:modified>
</cp:coreProperties>
</file>