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E44E" w14:textId="6B893330" w:rsidR="00543CA7" w:rsidRPr="00543CA7" w:rsidRDefault="70223192" w:rsidP="6FA6C4C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6FA6C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PRZYSTANEK</w:t>
      </w:r>
      <w:r w:rsidR="00380D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6FA6C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EDUKACJA</w:t>
      </w:r>
      <w:r w:rsidR="00380D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(Przystanek 1 – województwo lubelskie)</w:t>
      </w:r>
    </w:p>
    <w:p w14:paraId="6BB40688" w14:textId="43AB14BF" w:rsidR="00543CA7" w:rsidRPr="00543CA7" w:rsidRDefault="00543CA7" w:rsidP="25AFE25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6FA6C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REGULAMIN UCZESTNICTWA W PROJEKCIE</w:t>
      </w:r>
    </w:p>
    <w:p w14:paraId="40528A96" w14:textId="214BB220" w:rsidR="6FA6C4CF" w:rsidRDefault="6FA6C4CF" w:rsidP="6FA6C4C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46B7F6C" w14:textId="0A2641F0" w:rsidR="00543CA7" w:rsidRPr="00543CA7" w:rsidRDefault="00543CA7" w:rsidP="25AFE255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Projekt pod nazwą „</w:t>
      </w:r>
      <w:r w:rsidR="6E1AFDFB" w:rsidRPr="6FA6C4CF">
        <w:rPr>
          <w:rFonts w:ascii="Times New Roman" w:eastAsia="Times New Roman" w:hAnsi="Times New Roman" w:cs="Times New Roman"/>
          <w:sz w:val="20"/>
          <w:szCs w:val="20"/>
        </w:rPr>
        <w:t>Przystanek: Edukacja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” (zwany dalej “Projektem”) realizowany jest przez Fundację Centrum im. prof. Bronisława Geremka z siedzibą w Warszawie 00-538, przy ul. Wilczej 9 a/ 7. </w:t>
      </w:r>
    </w:p>
    <w:p w14:paraId="4D4C01EC" w14:textId="0C64296F" w:rsidR="00543CA7" w:rsidRPr="00543CA7" w:rsidRDefault="00543CA7" w:rsidP="6FA6C4CF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Projekt</w:t>
      </w:r>
      <w:r w:rsidR="6114F464" w:rsidRPr="6FA6C4CF">
        <w:rPr>
          <w:rFonts w:ascii="Times New Roman" w:eastAsia="Times New Roman" w:hAnsi="Times New Roman" w:cs="Times New Roman"/>
          <w:sz w:val="20"/>
          <w:szCs w:val="20"/>
        </w:rPr>
        <w:t xml:space="preserve"> Przystanek: Edukacja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 realizowany jest w ramach dotacji z programu </w:t>
      </w:r>
      <w:r w:rsidR="69308C7F" w:rsidRPr="6FA6C4CF">
        <w:rPr>
          <w:rFonts w:ascii="Times New Roman" w:eastAsia="Times New Roman" w:hAnsi="Times New Roman" w:cs="Times New Roman"/>
          <w:sz w:val="20"/>
          <w:szCs w:val="20"/>
        </w:rPr>
        <w:t>„</w:t>
      </w:r>
      <w:proofErr w:type="spellStart"/>
      <w:r w:rsidR="69308C7F" w:rsidRPr="6FA6C4CF">
        <w:rPr>
          <w:rFonts w:ascii="Times New Roman" w:eastAsia="Times New Roman" w:hAnsi="Times New Roman" w:cs="Times New Roman"/>
          <w:sz w:val="20"/>
          <w:szCs w:val="20"/>
        </w:rPr>
        <w:t>Building</w:t>
      </w:r>
      <w:proofErr w:type="spellEnd"/>
      <w:r w:rsidR="69308C7F" w:rsidRPr="6FA6C4CF">
        <w:rPr>
          <w:rFonts w:ascii="Times New Roman" w:eastAsia="Times New Roman" w:hAnsi="Times New Roman" w:cs="Times New Roman"/>
          <w:sz w:val="20"/>
          <w:szCs w:val="20"/>
        </w:rPr>
        <w:t xml:space="preserve"> Bridges – </w:t>
      </w:r>
      <w:proofErr w:type="spellStart"/>
      <w:r w:rsidR="69308C7F" w:rsidRPr="6FA6C4CF">
        <w:rPr>
          <w:rFonts w:ascii="Times New Roman" w:eastAsia="Times New Roman" w:hAnsi="Times New Roman" w:cs="Times New Roman"/>
          <w:sz w:val="20"/>
          <w:szCs w:val="20"/>
        </w:rPr>
        <w:t>Civic</w:t>
      </w:r>
      <w:proofErr w:type="spellEnd"/>
      <w:r w:rsidR="69308C7F" w:rsidRPr="6FA6C4CF">
        <w:rPr>
          <w:rFonts w:ascii="Times New Roman" w:eastAsia="Times New Roman" w:hAnsi="Times New Roman" w:cs="Times New Roman"/>
          <w:sz w:val="20"/>
          <w:szCs w:val="20"/>
        </w:rPr>
        <w:t xml:space="preserve"> Capital in </w:t>
      </w:r>
      <w:proofErr w:type="spellStart"/>
      <w:r w:rsidR="69308C7F" w:rsidRPr="6FA6C4CF">
        <w:rPr>
          <w:rFonts w:ascii="Times New Roman" w:eastAsia="Times New Roman" w:hAnsi="Times New Roman" w:cs="Times New Roman"/>
          <w:sz w:val="20"/>
          <w:szCs w:val="20"/>
        </w:rPr>
        <w:t>Local</w:t>
      </w:r>
      <w:proofErr w:type="spellEnd"/>
      <w:r w:rsidR="69308C7F" w:rsidRPr="6FA6C4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9308C7F" w:rsidRPr="6FA6C4CF">
        <w:rPr>
          <w:rFonts w:ascii="Times New Roman" w:eastAsia="Times New Roman" w:hAnsi="Times New Roman" w:cs="Times New Roman"/>
          <w:sz w:val="20"/>
          <w:szCs w:val="20"/>
        </w:rPr>
        <w:t>Communities</w:t>
      </w:r>
      <w:proofErr w:type="spellEnd"/>
      <w:r w:rsidR="69308C7F" w:rsidRPr="6FA6C4CF">
        <w:rPr>
          <w:rFonts w:ascii="Times New Roman" w:eastAsia="Times New Roman" w:hAnsi="Times New Roman" w:cs="Times New Roman"/>
          <w:sz w:val="20"/>
          <w:szCs w:val="20"/>
        </w:rPr>
        <w:t xml:space="preserve">”, </w:t>
      </w:r>
      <w:r w:rsidR="1D863A4F" w:rsidRPr="6FA6C4CF">
        <w:rPr>
          <w:rFonts w:ascii="Times New Roman" w:eastAsia="Times New Roman" w:hAnsi="Times New Roman" w:cs="Times New Roman"/>
          <w:sz w:val="20"/>
          <w:szCs w:val="20"/>
        </w:rPr>
        <w:t xml:space="preserve">współfinansowanego ze środków Unii Europejskiej w ramach programu </w:t>
      </w:r>
      <w:proofErr w:type="spellStart"/>
      <w:r w:rsidR="1D863A4F" w:rsidRPr="6FA6C4CF">
        <w:rPr>
          <w:rFonts w:ascii="Times New Roman" w:eastAsia="Times New Roman" w:hAnsi="Times New Roman" w:cs="Times New Roman"/>
          <w:sz w:val="20"/>
          <w:szCs w:val="20"/>
        </w:rPr>
        <w:t>Citizens</w:t>
      </w:r>
      <w:proofErr w:type="spellEnd"/>
      <w:r w:rsidR="1D863A4F" w:rsidRPr="6FA6C4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1D863A4F" w:rsidRPr="6FA6C4CF">
        <w:rPr>
          <w:rFonts w:ascii="Times New Roman" w:eastAsia="Times New Roman" w:hAnsi="Times New Roman" w:cs="Times New Roman"/>
          <w:sz w:val="20"/>
          <w:szCs w:val="20"/>
        </w:rPr>
        <w:t>Equality</w:t>
      </w:r>
      <w:proofErr w:type="spellEnd"/>
      <w:r w:rsidR="1D863A4F" w:rsidRPr="6FA6C4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1D863A4F" w:rsidRPr="6FA6C4CF"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 w:rsidR="1D863A4F" w:rsidRPr="6FA6C4CF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="1D863A4F" w:rsidRPr="6FA6C4CF">
        <w:rPr>
          <w:rFonts w:ascii="Times New Roman" w:eastAsia="Times New Roman" w:hAnsi="Times New Roman" w:cs="Times New Roman"/>
          <w:sz w:val="20"/>
          <w:szCs w:val="20"/>
        </w:rPr>
        <w:t>Values</w:t>
      </w:r>
      <w:proofErr w:type="spellEnd"/>
      <w:r w:rsidR="1D863A4F" w:rsidRPr="6FA6C4CF">
        <w:rPr>
          <w:rFonts w:ascii="Times New Roman" w:eastAsia="Times New Roman" w:hAnsi="Times New Roman" w:cs="Times New Roman"/>
          <w:sz w:val="20"/>
          <w:szCs w:val="20"/>
        </w:rPr>
        <w:t xml:space="preserve"> (CERV), tj. w tłumaczeniu na j. polski Obywatele, równość, prawa i wartości. 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Projekt będzie realizowany w okresie: </w:t>
      </w:r>
      <w:r w:rsidR="06DD076F"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t>listopad 2023</w:t>
      </w:r>
      <w:r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t> - </w:t>
      </w:r>
      <w:r w:rsidR="41EF02AC"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t>październik 2025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.  </w:t>
      </w:r>
    </w:p>
    <w:p w14:paraId="77F2879C" w14:textId="0D2DF957" w:rsidR="00543CA7" w:rsidRPr="00543CA7" w:rsidRDefault="00543CA7" w:rsidP="25AFE255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Uczestniczkami i Uczestnikami projektu </w:t>
      </w:r>
      <w:r w:rsidR="19CC6A81" w:rsidRPr="6FA6C4CF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(zwani dalej “Uczestni</w:t>
      </w:r>
      <w:r w:rsidR="0CA6FC18" w:rsidRPr="6FA6C4CF">
        <w:rPr>
          <w:rFonts w:ascii="Times New Roman" w:eastAsia="Times New Roman" w:hAnsi="Times New Roman" w:cs="Times New Roman"/>
          <w:sz w:val="20"/>
          <w:szCs w:val="20"/>
        </w:rPr>
        <w:t>kami(-</w:t>
      </w:r>
      <w:proofErr w:type="spellStart"/>
      <w:r w:rsidR="0CA6FC18" w:rsidRPr="6FA6C4CF">
        <w:rPr>
          <w:rFonts w:ascii="Times New Roman" w:eastAsia="Times New Roman" w:hAnsi="Times New Roman" w:cs="Times New Roman"/>
          <w:sz w:val="20"/>
          <w:szCs w:val="20"/>
        </w:rPr>
        <w:t>czkami</w:t>
      </w:r>
      <w:proofErr w:type="spellEnd"/>
      <w:r w:rsidR="0CA6FC18" w:rsidRPr="6FA6C4CF">
        <w:rPr>
          <w:rFonts w:ascii="Times New Roman" w:eastAsia="Times New Roman" w:hAnsi="Times New Roman" w:cs="Times New Roman"/>
          <w:sz w:val="20"/>
          <w:szCs w:val="20"/>
        </w:rPr>
        <w:t>)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” lub “Nauczyciel</w:t>
      </w:r>
      <w:r w:rsidR="05857E02" w:rsidRPr="6FA6C4CF">
        <w:rPr>
          <w:rFonts w:ascii="Times New Roman" w:eastAsia="Times New Roman" w:hAnsi="Times New Roman" w:cs="Times New Roman"/>
          <w:sz w:val="20"/>
          <w:szCs w:val="20"/>
        </w:rPr>
        <w:t>ami(-</w:t>
      </w:r>
      <w:proofErr w:type="spellStart"/>
      <w:r w:rsidR="05857E02" w:rsidRPr="6FA6C4CF">
        <w:rPr>
          <w:rFonts w:ascii="Times New Roman" w:eastAsia="Times New Roman" w:hAnsi="Times New Roman" w:cs="Times New Roman"/>
          <w:sz w:val="20"/>
          <w:szCs w:val="20"/>
        </w:rPr>
        <w:t>kami</w:t>
      </w:r>
      <w:proofErr w:type="spellEnd"/>
      <w:r w:rsidR="05857E02" w:rsidRPr="6FA6C4CF">
        <w:rPr>
          <w:rFonts w:ascii="Times New Roman" w:eastAsia="Times New Roman" w:hAnsi="Times New Roman" w:cs="Times New Roman"/>
          <w:sz w:val="20"/>
          <w:szCs w:val="20"/>
        </w:rPr>
        <w:t>)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”)</w:t>
      </w:r>
      <w:r w:rsidR="65BE97A7" w:rsidRPr="6FA6C4C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E132C48" w14:textId="63F3BA2D" w:rsidR="00543CA7" w:rsidRPr="00543CA7" w:rsidRDefault="00543CA7" w:rsidP="25AFE255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Opracowanie warunków i kryteriów kwalifikowania uczestników</w:t>
      </w:r>
      <w:r w:rsidR="2C31D114" w:rsidRPr="6FA6C4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do projektu należy do Komisji Rekrutacyjnej. </w:t>
      </w:r>
    </w:p>
    <w:p w14:paraId="5096A743" w14:textId="77777777" w:rsidR="00543CA7" w:rsidRPr="00543CA7" w:rsidRDefault="00543CA7" w:rsidP="25AFE255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5AFE255">
        <w:rPr>
          <w:rFonts w:ascii="Times New Roman" w:eastAsia="Times New Roman" w:hAnsi="Times New Roman" w:cs="Times New Roman"/>
          <w:sz w:val="20"/>
          <w:szCs w:val="20"/>
        </w:rPr>
        <w:t>Decyzje o zakwalifikowaniu do projektu podejmowane są na podstawie wypełnionych kwestionariuszy. Komisja Rekrutacyjna ocenia motywację do udziału w projekcie, gotowość do realizacji inicjatyw lokalnych w swoim środowisku nawiązujących do tematyki projektu. </w:t>
      </w:r>
    </w:p>
    <w:p w14:paraId="3E9B9EC4" w14:textId="3930EBD7" w:rsidR="00543CA7" w:rsidRPr="00543CA7" w:rsidRDefault="00543CA7" w:rsidP="25AFE255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Aby zakwalifikować się do udziału w projekcie kandydat</w:t>
      </w:r>
      <w:r w:rsidR="1408AA11" w:rsidRPr="6FA6C4CF">
        <w:rPr>
          <w:rFonts w:ascii="Times New Roman" w:eastAsia="Times New Roman" w:hAnsi="Times New Roman" w:cs="Times New Roman"/>
          <w:sz w:val="20"/>
          <w:szCs w:val="20"/>
        </w:rPr>
        <w:t>(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ka</w:t>
      </w:r>
      <w:r w:rsidR="5AA15E72" w:rsidRPr="6FA6C4CF">
        <w:rPr>
          <w:rFonts w:ascii="Times New Roman" w:eastAsia="Times New Roman" w:hAnsi="Times New Roman" w:cs="Times New Roman"/>
          <w:sz w:val="20"/>
          <w:szCs w:val="20"/>
        </w:rPr>
        <w:t>)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 musi w terminie przedstawić dokumenty aplikacyjne: </w:t>
      </w:r>
    </w:p>
    <w:p w14:paraId="73268E7B" w14:textId="77777777" w:rsidR="00543CA7" w:rsidRPr="00543CA7" w:rsidRDefault="00543CA7" w:rsidP="25AFE255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Wypełniony i własnoręcznie podpisany </w:t>
      </w:r>
      <w:r w:rsidRPr="6FA6C4CF">
        <w:rPr>
          <w:rFonts w:ascii="Times New Roman" w:eastAsia="Times New Roman" w:hAnsi="Times New Roman" w:cs="Times New Roman"/>
          <w:i/>
          <w:iCs/>
          <w:sz w:val="20"/>
          <w:szCs w:val="20"/>
        </w:rPr>
        <w:t>Kwestionariusz uczestnictwa nauczycielki/ nauczyciela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; </w:t>
      </w:r>
    </w:p>
    <w:p w14:paraId="6FFE21BF" w14:textId="77777777" w:rsidR="00543CA7" w:rsidRPr="00543CA7" w:rsidRDefault="00543CA7" w:rsidP="25AFE255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Podpisaną </w:t>
      </w:r>
      <w:r w:rsidRPr="6FA6C4CF">
        <w:rPr>
          <w:rFonts w:ascii="Times New Roman" w:eastAsia="Times New Roman" w:hAnsi="Times New Roman" w:cs="Times New Roman"/>
          <w:i/>
          <w:iCs/>
          <w:sz w:val="20"/>
          <w:szCs w:val="20"/>
        </w:rPr>
        <w:t>Klauzulę informacyjną RODO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.  </w:t>
      </w:r>
    </w:p>
    <w:p w14:paraId="036191E1" w14:textId="6CC0D962" w:rsidR="00543CA7" w:rsidRPr="00543CA7" w:rsidRDefault="00543CA7" w:rsidP="25AFE255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Termin składania dokumentów aplikacyjnych mija</w:t>
      </w:r>
      <w:r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5F6B75">
        <w:rPr>
          <w:rFonts w:ascii="Times New Roman" w:eastAsia="Times New Roman" w:hAnsi="Times New Roman" w:cs="Times New Roman"/>
          <w:b/>
          <w:bCs/>
          <w:sz w:val="20"/>
          <w:szCs w:val="20"/>
        </w:rPr>
        <w:t>24 lutego 2024</w:t>
      </w:r>
      <w:r w:rsidR="66B19273"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(do końca dnia). </w:t>
      </w:r>
    </w:p>
    <w:p w14:paraId="51261105" w14:textId="77777777" w:rsidR="00543CA7" w:rsidRPr="00543CA7" w:rsidRDefault="00543CA7" w:rsidP="25AFE255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5AFE255">
        <w:rPr>
          <w:rFonts w:ascii="Times New Roman" w:eastAsia="Times New Roman" w:hAnsi="Times New Roman" w:cs="Times New Roman"/>
          <w:sz w:val="20"/>
          <w:szCs w:val="20"/>
        </w:rPr>
        <w:t>Dokumenty aplikacyjne można dostarczyć: </w:t>
      </w:r>
    </w:p>
    <w:p w14:paraId="3C67D411" w14:textId="239614A2" w:rsidR="00543CA7" w:rsidRPr="00543CA7" w:rsidRDefault="00543CA7" w:rsidP="25AFE255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E-mailem (wersja zeskanowana z </w:t>
      </w:r>
      <w:r w:rsidR="2D2ACD1E" w:rsidRPr="6FA6C4CF">
        <w:rPr>
          <w:rFonts w:ascii="Times New Roman" w:eastAsia="Times New Roman" w:hAnsi="Times New Roman" w:cs="Times New Roman"/>
          <w:sz w:val="20"/>
          <w:szCs w:val="20"/>
        </w:rPr>
        <w:t>własno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ręcznym podpisem) na adres</w:t>
      </w:r>
      <w:r w:rsidR="7F9C2935" w:rsidRPr="6FA6C4CF">
        <w:rPr>
          <w:rFonts w:ascii="Times New Roman" w:eastAsia="Times New Roman" w:hAnsi="Times New Roman" w:cs="Times New Roman"/>
          <w:sz w:val="20"/>
          <w:szCs w:val="20"/>
        </w:rPr>
        <w:t xml:space="preserve"> e-mail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:</w:t>
      </w:r>
      <w:r w:rsidR="659275D4" w:rsidRPr="6FA6C4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4020169" w:rsidRPr="6FA6C4CF">
        <w:rPr>
          <w:rFonts w:ascii="Times New Roman" w:eastAsia="Times New Roman" w:hAnsi="Times New Roman" w:cs="Times New Roman"/>
          <w:sz w:val="20"/>
          <w:szCs w:val="20"/>
        </w:rPr>
        <w:t>michalina.bienko@geremek.pl</w:t>
      </w:r>
    </w:p>
    <w:p w14:paraId="763F758D" w14:textId="77777777" w:rsidR="00543CA7" w:rsidRPr="00543CA7" w:rsidRDefault="00543CA7" w:rsidP="25AFE255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5AFE255">
        <w:rPr>
          <w:rFonts w:ascii="Times New Roman" w:eastAsia="Times New Roman" w:hAnsi="Times New Roman" w:cs="Times New Roman"/>
          <w:sz w:val="20"/>
          <w:szCs w:val="20"/>
        </w:rPr>
        <w:t xml:space="preserve">pocztą na adres </w:t>
      </w:r>
      <w:r w:rsidRPr="25AFE255">
        <w:rPr>
          <w:rFonts w:ascii="Times New Roman" w:eastAsia="Times New Roman" w:hAnsi="Times New Roman" w:cs="Times New Roman"/>
          <w:b/>
          <w:bCs/>
          <w:sz w:val="20"/>
          <w:szCs w:val="20"/>
        </w:rPr>
        <w:t>Fundacji Centrum im. prof. Bronisława Geremka (ul. Wilcza 9a/7, 00-538 Warszawa)</w:t>
      </w:r>
      <w:r w:rsidRPr="25AFE255">
        <w:rPr>
          <w:rFonts w:ascii="Times New Roman" w:eastAsia="Times New Roman" w:hAnsi="Times New Roman" w:cs="Times New Roman"/>
          <w:sz w:val="20"/>
          <w:szCs w:val="20"/>
        </w:rPr>
        <w:t>; </w:t>
      </w:r>
    </w:p>
    <w:p w14:paraId="7B8D9935" w14:textId="77777777" w:rsidR="00543CA7" w:rsidRPr="00543CA7" w:rsidRDefault="00543CA7" w:rsidP="25AFE255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5AFE255">
        <w:rPr>
          <w:rFonts w:ascii="Times New Roman" w:eastAsia="Times New Roman" w:hAnsi="Times New Roman" w:cs="Times New Roman"/>
          <w:sz w:val="20"/>
          <w:szCs w:val="20"/>
        </w:rPr>
        <w:t>osobiście do siedziby Fundacji Centrum im. prof. Bronisława Geremka.  </w:t>
      </w:r>
    </w:p>
    <w:p w14:paraId="023B712E" w14:textId="4F726113" w:rsidR="00543CA7" w:rsidRPr="00543CA7" w:rsidRDefault="00543CA7" w:rsidP="25AFE255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Wyniki rekrutacji do projektu podane zostaną do</w:t>
      </w:r>
      <w:r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106DB2C2"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lutego 2024 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na stronie www.geremek.pl. </w:t>
      </w:r>
    </w:p>
    <w:p w14:paraId="3D71ACFB" w14:textId="77777777" w:rsidR="00543CA7" w:rsidRPr="00543CA7" w:rsidRDefault="00543CA7" w:rsidP="25AFE255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5AFE255">
        <w:rPr>
          <w:rFonts w:ascii="Times New Roman" w:eastAsia="Times New Roman" w:hAnsi="Times New Roman" w:cs="Times New Roman"/>
          <w:sz w:val="20"/>
          <w:szCs w:val="20"/>
        </w:rPr>
        <w:t>Decyzje Komisji Projektowej są ostateczne i nie ma od nich odwołania. </w:t>
      </w:r>
    </w:p>
    <w:p w14:paraId="4D05E6A9" w14:textId="77777777" w:rsidR="00543CA7" w:rsidRPr="00543CA7" w:rsidRDefault="00543CA7" w:rsidP="25AFE255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5AFE255">
        <w:rPr>
          <w:rFonts w:ascii="Times New Roman" w:eastAsia="Times New Roman" w:hAnsi="Times New Roman" w:cs="Times New Roman"/>
          <w:sz w:val="20"/>
          <w:szCs w:val="20"/>
        </w:rPr>
        <w:t>Uczestnik/czka zobowiązuje się do: </w:t>
      </w:r>
    </w:p>
    <w:p w14:paraId="75A9EA2A" w14:textId="275F2B3C" w:rsidR="00543CA7" w:rsidRPr="00543CA7" w:rsidRDefault="00543CA7" w:rsidP="6FA6C4CF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Uczestnictwa w </w:t>
      </w:r>
      <w:r w:rsidR="3EE60F51" w:rsidRPr="6FA6C4CF">
        <w:rPr>
          <w:rFonts w:ascii="Times New Roman" w:eastAsia="Times New Roman" w:hAnsi="Times New Roman" w:cs="Times New Roman"/>
          <w:sz w:val="20"/>
          <w:szCs w:val="20"/>
        </w:rPr>
        <w:t>dwóch</w:t>
      </w:r>
      <w:r w:rsidR="3E39336B" w:rsidRPr="6FA6C4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zjazdach szkoleniowych w terminach: </w:t>
      </w:r>
      <w:r w:rsidR="41ECE1D6" w:rsidRPr="6FA6C4CF">
        <w:rPr>
          <w:rFonts w:ascii="Times New Roman" w:eastAsia="Times New Roman" w:hAnsi="Times New Roman" w:cs="Times New Roman"/>
          <w:sz w:val="20"/>
          <w:szCs w:val="20"/>
        </w:rPr>
        <w:t>6-7 kwietnia 202</w:t>
      </w:r>
      <w:r w:rsidR="09D3EF29" w:rsidRPr="6FA6C4CF">
        <w:rPr>
          <w:rFonts w:ascii="Times New Roman" w:eastAsia="Times New Roman" w:hAnsi="Times New Roman" w:cs="Times New Roman"/>
          <w:sz w:val="20"/>
          <w:szCs w:val="20"/>
        </w:rPr>
        <w:t>4</w:t>
      </w:r>
      <w:r w:rsidR="49648F11" w:rsidRPr="6FA6C4CF">
        <w:rPr>
          <w:rFonts w:ascii="Times New Roman" w:eastAsia="Times New Roman" w:hAnsi="Times New Roman" w:cs="Times New Roman"/>
          <w:sz w:val="20"/>
          <w:szCs w:val="20"/>
        </w:rPr>
        <w:t>,</w:t>
      </w:r>
      <w:r w:rsidR="7B212CD0" w:rsidRPr="6FA6C4CF">
        <w:rPr>
          <w:rFonts w:ascii="Times New Roman" w:eastAsia="Times New Roman" w:hAnsi="Times New Roman" w:cs="Times New Roman"/>
          <w:sz w:val="20"/>
          <w:szCs w:val="20"/>
        </w:rPr>
        <w:t xml:space="preserve"> termin drugiego zjazdu zostanie podany po zakończeniu rekrutacji uczestników; </w:t>
      </w:r>
      <w:r w:rsidR="1FDA4355" w:rsidRPr="6FA6C4CF">
        <w:rPr>
          <w:rFonts w:ascii="Times New Roman" w:eastAsia="Times New Roman" w:hAnsi="Times New Roman" w:cs="Times New Roman"/>
          <w:sz w:val="20"/>
          <w:szCs w:val="20"/>
        </w:rPr>
        <w:t xml:space="preserve">(zjazdy odbędą się stacjonarnie w </w:t>
      </w:r>
      <w:r w:rsidR="7F7477C5" w:rsidRPr="6FA6C4CF">
        <w:rPr>
          <w:rFonts w:ascii="Times New Roman" w:eastAsia="Times New Roman" w:hAnsi="Times New Roman" w:cs="Times New Roman"/>
          <w:sz w:val="20"/>
          <w:szCs w:val="20"/>
        </w:rPr>
        <w:t>Lublinie</w:t>
      </w:r>
      <w:r w:rsidR="33D8A624" w:rsidRPr="6FA6C4CF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76EF997C" w14:textId="6CCAA14E" w:rsidR="33D8A624" w:rsidRDefault="33D8A624" w:rsidP="6FA6C4CF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Uczestnictwa w spotkaniu online z ekspertem</w:t>
      </w:r>
    </w:p>
    <w:p w14:paraId="55403EAC" w14:textId="4ED89A44" w:rsidR="102B6C5E" w:rsidRDefault="102B6C5E" w:rsidP="6FA6C4C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Nauczyciel zobowiązuje się do wzięcia odpowiedzialności za uczniów. </w:t>
      </w:r>
    </w:p>
    <w:p w14:paraId="128956D4" w14:textId="4D259EB3" w:rsidR="00543CA7" w:rsidRPr="00543CA7" w:rsidRDefault="00543CA7" w:rsidP="25AFE255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Każdy</w:t>
      </w:r>
      <w:r w:rsidR="53677964" w:rsidRPr="6FA6C4CF">
        <w:rPr>
          <w:rFonts w:ascii="Times New Roman" w:eastAsia="Times New Roman" w:hAnsi="Times New Roman" w:cs="Times New Roman"/>
          <w:sz w:val="20"/>
          <w:szCs w:val="20"/>
        </w:rPr>
        <w:t>(-a)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 zakwalifikowan</w:t>
      </w:r>
      <w:r w:rsidR="1CDD2F8C" w:rsidRPr="6FA6C4CF">
        <w:rPr>
          <w:rFonts w:ascii="Times New Roman" w:eastAsia="Times New Roman" w:hAnsi="Times New Roman" w:cs="Times New Roman"/>
          <w:sz w:val="20"/>
          <w:szCs w:val="20"/>
        </w:rPr>
        <w:t>y(</w:t>
      </w:r>
      <w:r w:rsidR="55B50748" w:rsidRPr="6FA6C4CF">
        <w:rPr>
          <w:rFonts w:ascii="Times New Roman" w:eastAsia="Times New Roman" w:hAnsi="Times New Roman" w:cs="Times New Roman"/>
          <w:sz w:val="20"/>
          <w:szCs w:val="20"/>
        </w:rPr>
        <w:t>-</w:t>
      </w:r>
      <w:r w:rsidR="1CDD2F8C" w:rsidRPr="6FA6C4CF">
        <w:rPr>
          <w:rFonts w:ascii="Times New Roman" w:eastAsia="Times New Roman" w:hAnsi="Times New Roman" w:cs="Times New Roman"/>
          <w:sz w:val="20"/>
          <w:szCs w:val="20"/>
        </w:rPr>
        <w:t>a)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 Uczestni</w:t>
      </w:r>
      <w:r w:rsidR="234EDD16" w:rsidRPr="6FA6C4CF">
        <w:rPr>
          <w:rFonts w:ascii="Times New Roman" w:eastAsia="Times New Roman" w:hAnsi="Times New Roman" w:cs="Times New Roman"/>
          <w:sz w:val="20"/>
          <w:szCs w:val="20"/>
        </w:rPr>
        <w:t>k(-czka)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 ma obowiązek pisemnego potwierdzenia uczestnictwa w projekcie do </w:t>
      </w:r>
      <w:r w:rsidR="250DE0F8"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15 lutego </w:t>
      </w:r>
      <w:r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t>202</w:t>
      </w:r>
      <w:r w:rsidR="7BF6873F"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  </w:t>
      </w:r>
    </w:p>
    <w:p w14:paraId="39D4C960" w14:textId="57E416CF" w:rsidR="00543CA7" w:rsidRPr="00543CA7" w:rsidRDefault="00543CA7" w:rsidP="25AFE255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Udział w programie jest bezpłatny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. Fundacja Centrum im. prof. Bronisława Geremka pokrywa następujące koszty: transport z miejsca zamieszkania do </w:t>
      </w:r>
      <w:r w:rsidR="65C99F43" w:rsidRPr="6FA6C4CF">
        <w:rPr>
          <w:rFonts w:ascii="Times New Roman" w:eastAsia="Times New Roman" w:hAnsi="Times New Roman" w:cs="Times New Roman"/>
          <w:sz w:val="20"/>
          <w:szCs w:val="20"/>
        </w:rPr>
        <w:t>Lublina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 i z powrotem (do wysokości </w:t>
      </w:r>
      <w:r w:rsidR="3012702B" w:rsidRPr="6FA6C4CF">
        <w:rPr>
          <w:rFonts w:ascii="Times New Roman" w:eastAsia="Times New Roman" w:hAnsi="Times New Roman" w:cs="Times New Roman"/>
          <w:sz w:val="20"/>
          <w:szCs w:val="20"/>
        </w:rPr>
        <w:t>200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 zł), zakwaterowanie, wyżywienie. </w:t>
      </w:r>
    </w:p>
    <w:p w14:paraId="333E30DB" w14:textId="177BC575" w:rsidR="00543CA7" w:rsidRPr="00543CA7" w:rsidRDefault="00543CA7" w:rsidP="25AFE255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Sposób rozliczenia kosztów dojazdu uczestników </w:t>
      </w:r>
      <w:r w:rsidR="69649692" w:rsidRPr="6FA6C4CF">
        <w:rPr>
          <w:rFonts w:ascii="Times New Roman" w:eastAsia="Times New Roman" w:hAnsi="Times New Roman" w:cs="Times New Roman"/>
          <w:sz w:val="20"/>
          <w:szCs w:val="20"/>
        </w:rPr>
        <w:t>“Przystanku: Edukacja”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 jest następujący: </w:t>
      </w:r>
    </w:p>
    <w:p w14:paraId="73E5183F" w14:textId="15A02A03" w:rsidR="00543CA7" w:rsidRPr="00543CA7" w:rsidRDefault="00543CA7" w:rsidP="25AFE255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Zwrot kosztów dojazdu Uczestniczek</w:t>
      </w:r>
      <w:r w:rsidR="3DE054C8" w:rsidRPr="6FA6C4CF">
        <w:rPr>
          <w:rFonts w:ascii="Times New Roman" w:eastAsia="Times New Roman" w:hAnsi="Times New Roman" w:cs="Times New Roman"/>
          <w:sz w:val="20"/>
          <w:szCs w:val="20"/>
        </w:rPr>
        <w:t>(-</w:t>
      </w:r>
      <w:proofErr w:type="spellStart"/>
      <w:r w:rsidRPr="6FA6C4CF">
        <w:rPr>
          <w:rFonts w:ascii="Times New Roman" w:eastAsia="Times New Roman" w:hAnsi="Times New Roman" w:cs="Times New Roman"/>
          <w:sz w:val="20"/>
          <w:szCs w:val="20"/>
        </w:rPr>
        <w:t>ków</w:t>
      </w:r>
      <w:proofErr w:type="spellEnd"/>
      <w:r w:rsidR="760A3CD1" w:rsidRPr="6FA6C4CF">
        <w:rPr>
          <w:rFonts w:ascii="Times New Roman" w:eastAsia="Times New Roman" w:hAnsi="Times New Roman" w:cs="Times New Roman"/>
          <w:sz w:val="20"/>
          <w:szCs w:val="20"/>
        </w:rPr>
        <w:t>)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 następuje na podstawie przedstawionych w formie papierowej oryginałów biletów lub faktur wystawionych na Fundację (Fundacja „Centrum im. prof. Bronisława Geremka”, ul. Wilcza 9a/7, 00-538 Warszawa, NIP 525-244-64-59). Dopuszcza się możliwość przesłania biletów w formie elektronicznej, ale tylko wówczas, gdy w takiej formie bilet został wydany przez przewoźnika. </w:t>
      </w:r>
    </w:p>
    <w:p w14:paraId="36E02F29" w14:textId="66DABD5E" w:rsidR="00543CA7" w:rsidRPr="00543CA7" w:rsidRDefault="00543CA7" w:rsidP="25AFE255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Koszty dojazdu na trasie tam i z powrotem będą pokrywane do wysokości maksymalnie </w:t>
      </w:r>
      <w:r w:rsidR="356A2FBE" w:rsidRPr="6FA6C4CF">
        <w:rPr>
          <w:rFonts w:ascii="Times New Roman" w:eastAsia="Times New Roman" w:hAnsi="Times New Roman" w:cs="Times New Roman"/>
          <w:sz w:val="20"/>
          <w:szCs w:val="20"/>
        </w:rPr>
        <w:t>200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 zł (na każdy z dwóch zjazdów). </w:t>
      </w:r>
    </w:p>
    <w:p w14:paraId="517DFE8D" w14:textId="77777777" w:rsidR="00543CA7" w:rsidRPr="00543CA7" w:rsidRDefault="00543CA7" w:rsidP="25AFE255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5AFE255">
        <w:rPr>
          <w:rFonts w:ascii="Times New Roman" w:eastAsia="Times New Roman" w:hAnsi="Times New Roman" w:cs="Times New Roman"/>
          <w:sz w:val="20"/>
          <w:szCs w:val="20"/>
        </w:rPr>
        <w:t>Pieniądze za bilety będą zwracane na wskazane przez uczestnika konto bankowe na podstawie prawidłowo złożonego rozliczenia, w ciągu 10 dni roboczych od momentu otrzymania dokumentów przez Fundację. </w:t>
      </w:r>
    </w:p>
    <w:p w14:paraId="699B4C13" w14:textId="77777777" w:rsidR="00543CA7" w:rsidRPr="00543CA7" w:rsidRDefault="00543CA7" w:rsidP="25AFE255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5AFE255">
        <w:rPr>
          <w:rFonts w:ascii="Times New Roman" w:eastAsia="Times New Roman" w:hAnsi="Times New Roman" w:cs="Times New Roman"/>
          <w:sz w:val="20"/>
          <w:szCs w:val="20"/>
        </w:rPr>
        <w:t>W sytuacji, gdy w terminie zjazdu nie ma możliwości skorzystania z komunikacji masowej (pociąg, autobus) wyjątkowo dopuszcza się możliwość skorzystania z samochodu osobowego, będącego w posiadania uczestnika zjazdu. Należy wówczas złożyć stosowne oświadczenie, iż z miejscowości, z której uczestnik dojeżdża nie ma możliwości skorzystania z pociągu lub autobusu. Rozliczenie w tym przypadku następuje na podstawie podpisanej z Fundacją umowy oraz ewidencji przebiegu pojazdu.  </w:t>
      </w:r>
    </w:p>
    <w:p w14:paraId="05C2617A" w14:textId="11F8C10D" w:rsidR="00543CA7" w:rsidRPr="00543CA7" w:rsidRDefault="00543CA7" w:rsidP="25AFE255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Każdy</w:t>
      </w:r>
      <w:r w:rsidR="22D5FA08" w:rsidRPr="6FA6C4CF">
        <w:rPr>
          <w:rFonts w:ascii="Times New Roman" w:eastAsia="Times New Roman" w:hAnsi="Times New Roman" w:cs="Times New Roman"/>
          <w:sz w:val="20"/>
          <w:szCs w:val="20"/>
        </w:rPr>
        <w:t>(-a)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 xml:space="preserve"> Uczestnik</w:t>
      </w:r>
      <w:r w:rsidR="089A52BF" w:rsidRPr="6FA6C4CF">
        <w:rPr>
          <w:rFonts w:ascii="Times New Roman" w:eastAsia="Times New Roman" w:hAnsi="Times New Roman" w:cs="Times New Roman"/>
          <w:sz w:val="20"/>
          <w:szCs w:val="20"/>
        </w:rPr>
        <w:t>(-czka)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 zjazdów, niezależnie od środka transportu, z którego korzysta, składa pisemne oświadczenie, iż nie otrzymuje rozliczenia delegacji w swoim miejscu pracy z tytułu udziału w zjazdach i konferencji organizowanych przez Fundację Geremka. </w:t>
      </w:r>
    </w:p>
    <w:p w14:paraId="760C0EB7" w14:textId="3595E995" w:rsidR="00543CA7" w:rsidRPr="00543CA7" w:rsidRDefault="00543CA7" w:rsidP="6FA6C4CF">
      <w:pPr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W przypadku rezygnacji z udziału w projekcie Uczestnik</w:t>
      </w:r>
      <w:r w:rsidR="5DA5D77E" w:rsidRPr="6FA6C4CF">
        <w:rPr>
          <w:rFonts w:ascii="Times New Roman" w:eastAsia="Times New Roman" w:hAnsi="Times New Roman" w:cs="Times New Roman"/>
          <w:sz w:val="20"/>
          <w:szCs w:val="20"/>
        </w:rPr>
        <w:t>(-czka)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 ma obowiązek poinformować o tym fakcie Organizatora w formie pisemnej.   </w:t>
      </w:r>
    </w:p>
    <w:p w14:paraId="6CE9D066" w14:textId="5B43AF95" w:rsidR="00B93860" w:rsidRPr="00B93860" w:rsidRDefault="00543CA7" w:rsidP="6FA6C4CF">
      <w:pPr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FA6C4CF">
        <w:rPr>
          <w:rFonts w:ascii="Times New Roman" w:eastAsia="Times New Roman" w:hAnsi="Times New Roman" w:cs="Times New Roman"/>
          <w:sz w:val="20"/>
          <w:szCs w:val="20"/>
        </w:rPr>
        <w:t>Niniejszy Regulamin może ulec zmianie. O wszelkich zmianach Uczestniczki</w:t>
      </w:r>
      <w:r w:rsidR="73A63E21" w:rsidRPr="6FA6C4CF">
        <w:rPr>
          <w:rFonts w:ascii="Times New Roman" w:eastAsia="Times New Roman" w:hAnsi="Times New Roman" w:cs="Times New Roman"/>
          <w:sz w:val="20"/>
          <w:szCs w:val="20"/>
        </w:rPr>
        <w:t>(-</w:t>
      </w:r>
      <w:proofErr w:type="spellStart"/>
      <w:r w:rsidRPr="6FA6C4CF">
        <w:rPr>
          <w:rFonts w:ascii="Times New Roman" w:eastAsia="Times New Roman" w:hAnsi="Times New Roman" w:cs="Times New Roman"/>
          <w:sz w:val="20"/>
          <w:szCs w:val="20"/>
        </w:rPr>
        <w:t>cy</w:t>
      </w:r>
      <w:proofErr w:type="spellEnd"/>
      <w:r w:rsidR="0DCF671F" w:rsidRPr="6FA6C4CF">
        <w:rPr>
          <w:rFonts w:ascii="Times New Roman" w:eastAsia="Times New Roman" w:hAnsi="Times New Roman" w:cs="Times New Roman"/>
          <w:sz w:val="20"/>
          <w:szCs w:val="20"/>
        </w:rPr>
        <w:t>)</w:t>
      </w:r>
      <w:r w:rsidRPr="6FA6C4CF">
        <w:rPr>
          <w:rFonts w:ascii="Times New Roman" w:eastAsia="Times New Roman" w:hAnsi="Times New Roman" w:cs="Times New Roman"/>
          <w:sz w:val="20"/>
          <w:szCs w:val="20"/>
        </w:rPr>
        <w:t> zostaną poinformowani drogą elektroniczną. </w:t>
      </w:r>
    </w:p>
    <w:sectPr w:rsidR="00B93860" w:rsidRPr="00B938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5C29" w14:textId="77777777" w:rsidR="005729D0" w:rsidRDefault="005729D0">
      <w:pPr>
        <w:spacing w:after="0" w:line="240" w:lineRule="auto"/>
      </w:pPr>
      <w:r>
        <w:separator/>
      </w:r>
    </w:p>
  </w:endnote>
  <w:endnote w:type="continuationSeparator" w:id="0">
    <w:p w14:paraId="4944FE5C" w14:textId="77777777" w:rsidR="005729D0" w:rsidRDefault="0057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CC7" w14:textId="77777777" w:rsidR="00583ACF" w:rsidRDefault="00583A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45"/>
    </w:tblGrid>
    <w:tr w:rsidR="000A11ED" w14:paraId="552FB167" w14:textId="77777777" w:rsidTr="6F3FF1AC">
      <w:tc>
        <w:tcPr>
          <w:tcW w:w="2745" w:type="dxa"/>
        </w:tcPr>
        <w:p w14:paraId="5166F51E" w14:textId="46B64711" w:rsidR="000A11ED" w:rsidRDefault="000A11ED" w:rsidP="6F3FF1AC">
          <w:pPr>
            <w:pStyle w:val="Nagwek"/>
            <w:ind w:left="-115"/>
          </w:pPr>
        </w:p>
      </w:tc>
    </w:tr>
  </w:tbl>
  <w:tbl>
    <w:tblPr>
      <w:tblStyle w:val="Tabela-Siatka1"/>
      <w:tblW w:w="964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8"/>
      <w:gridCol w:w="7082"/>
    </w:tblGrid>
    <w:tr w:rsidR="00BB0E37" w:rsidRPr="00BB0E37" w14:paraId="2D41D83A" w14:textId="77777777" w:rsidTr="00BB0E37">
      <w:trPr>
        <w:trHeight w:val="558"/>
      </w:trPr>
      <w:tc>
        <w:tcPr>
          <w:tcW w:w="2558" w:type="dxa"/>
        </w:tcPr>
        <w:p w14:paraId="0C05A5C6" w14:textId="77777777" w:rsidR="00BB0E37" w:rsidRPr="00BB0E37" w:rsidRDefault="00BB0E37" w:rsidP="00BB0E37">
          <w:pPr>
            <w:spacing w:line="276" w:lineRule="auto"/>
            <w:rPr>
              <w:rFonts w:ascii="Calibri" w:eastAsia="Times New Roman" w:hAnsi="Calibri" w:cs="Times New Roman"/>
              <w:color w:val="FF0000"/>
              <w:sz w:val="16"/>
              <w:szCs w:val="16"/>
              <w:lang w:eastAsia="pl-PL"/>
            </w:rPr>
          </w:pPr>
          <w:r w:rsidRPr="00BB0E37">
            <w:rPr>
              <w:rFonts w:ascii="Calibri" w:eastAsia="Times New Roman" w:hAnsi="Calibri" w:cs="Times New Roman"/>
              <w:noProof/>
              <w:color w:val="FF0000"/>
              <w:sz w:val="16"/>
              <w:szCs w:val="16"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5210F712" wp14:editId="6FE34ABF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325880" cy="539115"/>
                <wp:effectExtent l="0" t="0" r="0" b="0"/>
                <wp:wrapThrough wrapText="bothSides">
                  <wp:wrapPolygon edited="0">
                    <wp:start x="3414" y="2290"/>
                    <wp:lineTo x="1241" y="6106"/>
                    <wp:lineTo x="1241" y="12212"/>
                    <wp:lineTo x="2483" y="16028"/>
                    <wp:lineTo x="2483" y="17555"/>
                    <wp:lineTo x="8690" y="17555"/>
                    <wp:lineTo x="20172" y="16028"/>
                    <wp:lineTo x="19862" y="3816"/>
                    <wp:lineTo x="4966" y="2290"/>
                    <wp:lineTo x="3414" y="2290"/>
                  </wp:wrapPolygon>
                </wp:wrapThrough>
                <wp:docPr id="10" name="Obraz 1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53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2" w:type="dxa"/>
        </w:tcPr>
        <w:p w14:paraId="4FB55FB1" w14:textId="77777777" w:rsidR="00BB0E37" w:rsidRPr="00BB0E37" w:rsidRDefault="00BB0E37" w:rsidP="00BB0E37">
          <w:pPr>
            <w:spacing w:after="40" w:line="276" w:lineRule="auto"/>
            <w:jc w:val="both"/>
            <w:rPr>
              <w:rFonts w:ascii="Calibri" w:eastAsia="Times New Roman" w:hAnsi="Calibri" w:cs="Times New Roman"/>
              <w:sz w:val="18"/>
              <w:szCs w:val="18"/>
              <w:lang w:eastAsia="pl-PL"/>
            </w:rPr>
          </w:pPr>
          <w:r w:rsidRPr="00BB0E37">
            <w:rPr>
              <w:rFonts w:ascii="Calibri" w:eastAsia="Times New Roman" w:hAnsi="Calibri" w:cs="Times New Roman"/>
              <w:sz w:val="18"/>
              <w:szCs w:val="18"/>
              <w:lang w:eastAsia="pl-PL"/>
            </w:rPr>
            <w:t>Sfinansowane ze środków UE. Wyrażone poglądy i opinie są jedynie opiniami autora lub autorów i niekoniecznie odzwierciedlają poglądy i opinie Unii Europejskiej lub Komisji Europejskiej. Unia Europejska ani organ przyznający nie ponoszą za nie odpowiedzialności.</w:t>
          </w:r>
        </w:p>
        <w:p w14:paraId="7C24DD11" w14:textId="77777777" w:rsidR="00BB0E37" w:rsidRPr="00BB0E37" w:rsidRDefault="00BB0E37" w:rsidP="00BB0E37">
          <w:pPr>
            <w:spacing w:line="276" w:lineRule="auto"/>
            <w:jc w:val="center"/>
            <w:rPr>
              <w:rFonts w:ascii="Calibri" w:eastAsia="Times New Roman" w:hAnsi="Calibri" w:cs="Times New Roman"/>
              <w:sz w:val="18"/>
              <w:szCs w:val="18"/>
              <w:lang w:eastAsia="pl-PL"/>
            </w:rPr>
          </w:pPr>
        </w:p>
      </w:tc>
    </w:tr>
  </w:tbl>
  <w:p w14:paraId="27496201" w14:textId="4A9D34F6" w:rsidR="6F3FF1AC" w:rsidRDefault="6F3FF1AC" w:rsidP="6F3FF1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736A" w14:textId="77777777" w:rsidR="00583ACF" w:rsidRDefault="00583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54A9" w14:textId="77777777" w:rsidR="005729D0" w:rsidRDefault="005729D0">
      <w:pPr>
        <w:spacing w:after="0" w:line="240" w:lineRule="auto"/>
      </w:pPr>
      <w:r>
        <w:separator/>
      </w:r>
    </w:p>
  </w:footnote>
  <w:footnote w:type="continuationSeparator" w:id="0">
    <w:p w14:paraId="1177F631" w14:textId="77777777" w:rsidR="005729D0" w:rsidRDefault="0057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C9F4" w14:textId="77777777" w:rsidR="00583ACF" w:rsidRDefault="00583A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830"/>
    </w:tblGrid>
    <w:tr w:rsidR="00BB0E37" w14:paraId="17E5952A" w14:textId="77777777" w:rsidTr="1D3288B1">
      <w:trPr>
        <w:trHeight w:val="1095"/>
      </w:trPr>
      <w:tc>
        <w:tcPr>
          <w:tcW w:w="1830" w:type="dxa"/>
        </w:tcPr>
        <w:tbl>
          <w:tblPr>
            <w:tblStyle w:val="Tabela-Siatka"/>
            <w:tblW w:w="964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925"/>
            <w:gridCol w:w="2752"/>
            <w:gridCol w:w="2963"/>
          </w:tblGrid>
          <w:tr w:rsidR="00BB0E37" w14:paraId="67727EBE" w14:textId="77777777" w:rsidTr="00574CDB">
            <w:tc>
              <w:tcPr>
                <w:tcW w:w="3925" w:type="dxa"/>
              </w:tcPr>
              <w:p w14:paraId="4872D2DB" w14:textId="77777777" w:rsidR="00BB0E37" w:rsidRPr="00636817" w:rsidRDefault="00BB0E37" w:rsidP="00BB0E37">
                <w:pPr>
                  <w:pStyle w:val="Nagwek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1312" behindDoc="1" locked="0" layoutInCell="1" allowOverlap="1" wp14:anchorId="2E752560" wp14:editId="5F27B25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230</wp:posOffset>
                      </wp:positionV>
                      <wp:extent cx="1206500" cy="643025"/>
                      <wp:effectExtent l="0" t="0" r="0" b="0"/>
                      <wp:wrapTight wrapText="bothSides">
                        <wp:wrapPolygon edited="0">
                          <wp:start x="2046" y="2561"/>
                          <wp:lineTo x="1705" y="7043"/>
                          <wp:lineTo x="1705" y="14727"/>
                          <wp:lineTo x="4434" y="17289"/>
                          <wp:lineTo x="5116" y="18569"/>
                          <wp:lineTo x="15688" y="18569"/>
                          <wp:lineTo x="17394" y="17289"/>
                          <wp:lineTo x="19099" y="15368"/>
                          <wp:lineTo x="18758" y="14087"/>
                          <wp:lineTo x="20122" y="8324"/>
                          <wp:lineTo x="18076" y="6403"/>
                          <wp:lineTo x="4093" y="2561"/>
                          <wp:lineTo x="2046" y="2561"/>
                        </wp:wrapPolygon>
                      </wp:wrapTight>
                      <wp:docPr id="5" name="Obraz 5" descr="Obraz zawierający Czcionka, Grafika, projekt graficzny, tekst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az 5" descr="Obraz zawierający Czcionka, Grafika, projekt graficzny, tekst&#10;&#10;Opis wygenerowany automatyczni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2775" cy="64636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1" locked="0" layoutInCell="1" allowOverlap="1" wp14:anchorId="10F24F23" wp14:editId="3AD2B1C7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0</wp:posOffset>
                      </wp:positionV>
                      <wp:extent cx="1238250" cy="665645"/>
                      <wp:effectExtent l="0" t="0" r="0" b="0"/>
                      <wp:wrapTight wrapText="bothSides">
                        <wp:wrapPolygon edited="0">
                          <wp:start x="3988" y="2473"/>
                          <wp:lineTo x="2326" y="8656"/>
                          <wp:lineTo x="1994" y="17931"/>
                          <wp:lineTo x="17280" y="17931"/>
                          <wp:lineTo x="17612" y="16695"/>
                          <wp:lineTo x="20271" y="13603"/>
                          <wp:lineTo x="16948" y="2473"/>
                          <wp:lineTo x="3988" y="2473"/>
                        </wp:wrapPolygon>
                      </wp:wrapTight>
                      <wp:docPr id="2" name="Obraz 2" descr="Obraz zawierający tekst, Czcionka, zrzut ekranu, Grafika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Obraz zawierający tekst, Czcionka, zrzut ekranu, Grafika&#10;&#10;Opis wygenerowany automatycznie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0" cy="6656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752" w:type="dxa"/>
              </w:tcPr>
              <w:p w14:paraId="781006C7" w14:textId="77777777" w:rsidR="00BB0E37" w:rsidRDefault="00BB0E37" w:rsidP="00BB0E37">
                <w:pPr>
                  <w:pStyle w:val="Nagwek"/>
                </w:pPr>
              </w:p>
            </w:tc>
            <w:tc>
              <w:tcPr>
                <w:tcW w:w="2963" w:type="dxa"/>
              </w:tcPr>
              <w:p w14:paraId="19E0FDBA" w14:textId="77777777" w:rsidR="00BB0E37" w:rsidRDefault="00BB0E37" w:rsidP="00BB0E37">
                <w:pPr>
                  <w:pStyle w:val="Nagwek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3FFB04BF" wp14:editId="1BF1EAFB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0</wp:posOffset>
                      </wp:positionV>
                      <wp:extent cx="1628140" cy="638175"/>
                      <wp:effectExtent l="0" t="0" r="0" b="0"/>
                      <wp:wrapTight wrapText="bothSides">
                        <wp:wrapPolygon edited="0">
                          <wp:start x="1769" y="4513"/>
                          <wp:lineTo x="1769" y="16764"/>
                          <wp:lineTo x="8087" y="16764"/>
                          <wp:lineTo x="19207" y="14830"/>
                          <wp:lineTo x="19207" y="7093"/>
                          <wp:lineTo x="8087" y="4513"/>
                          <wp:lineTo x="1769" y="4513"/>
                        </wp:wrapPolygon>
                      </wp:wrapTight>
                      <wp:docPr id="9" name="Obraz 9" descr="Obraz zawierający zrzut ekranu, Grafika, Jaskrawoniebieski, Czcionka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Obraz 9" descr="Obraz zawierający zrzut ekranu, Grafika, Jaskrawoniebieski, Czcionka&#10;&#10;Opis wygenerowany automatyczni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140" cy="63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6C3BA9E8" w14:textId="79F1B327" w:rsidR="00BB0E37" w:rsidRDefault="00BB0E37" w:rsidP="6F3FF1AC">
          <w:pPr>
            <w:pStyle w:val="Nagwek"/>
            <w:ind w:right="-115"/>
            <w:jc w:val="right"/>
          </w:pPr>
        </w:p>
      </w:tc>
    </w:tr>
  </w:tbl>
  <w:p w14:paraId="396655CC" w14:textId="6DC5EDC1" w:rsidR="6F3FF1AC" w:rsidRDefault="6F3FF1AC" w:rsidP="6F3FF1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66FA" w14:textId="77777777" w:rsidR="00583ACF" w:rsidRDefault="00583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AF0"/>
    <w:multiLevelType w:val="multilevel"/>
    <w:tmpl w:val="C0E80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80332"/>
    <w:multiLevelType w:val="multilevel"/>
    <w:tmpl w:val="AACA8C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2699F"/>
    <w:multiLevelType w:val="multilevel"/>
    <w:tmpl w:val="999A5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F19A5"/>
    <w:multiLevelType w:val="multilevel"/>
    <w:tmpl w:val="EF2A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7461F"/>
    <w:multiLevelType w:val="multilevel"/>
    <w:tmpl w:val="B5CC09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17054"/>
    <w:multiLevelType w:val="hybridMultilevel"/>
    <w:tmpl w:val="0826DF94"/>
    <w:lvl w:ilvl="0" w:tplc="AF38AB26">
      <w:start w:val="1"/>
      <w:numFmt w:val="upperRoman"/>
      <w:lvlText w:val="%1."/>
      <w:lvlJc w:val="right"/>
      <w:pPr>
        <w:ind w:left="720" w:hanging="360"/>
      </w:pPr>
    </w:lvl>
    <w:lvl w:ilvl="1" w:tplc="512A48B4">
      <w:start w:val="1"/>
      <w:numFmt w:val="lowerLetter"/>
      <w:lvlText w:val="%2."/>
      <w:lvlJc w:val="left"/>
      <w:pPr>
        <w:ind w:left="1440" w:hanging="360"/>
      </w:pPr>
    </w:lvl>
    <w:lvl w:ilvl="2" w:tplc="AD681982">
      <w:start w:val="1"/>
      <w:numFmt w:val="lowerRoman"/>
      <w:lvlText w:val="%3."/>
      <w:lvlJc w:val="right"/>
      <w:pPr>
        <w:ind w:left="2160" w:hanging="180"/>
      </w:pPr>
    </w:lvl>
    <w:lvl w:ilvl="3" w:tplc="1A3CF7C4">
      <w:start w:val="1"/>
      <w:numFmt w:val="decimal"/>
      <w:lvlText w:val="%4."/>
      <w:lvlJc w:val="left"/>
      <w:pPr>
        <w:ind w:left="2880" w:hanging="360"/>
      </w:pPr>
    </w:lvl>
    <w:lvl w:ilvl="4" w:tplc="ACDAD632">
      <w:start w:val="1"/>
      <w:numFmt w:val="lowerLetter"/>
      <w:lvlText w:val="%5."/>
      <w:lvlJc w:val="left"/>
      <w:pPr>
        <w:ind w:left="3600" w:hanging="360"/>
      </w:pPr>
    </w:lvl>
    <w:lvl w:ilvl="5" w:tplc="C8C4A7E4">
      <w:start w:val="1"/>
      <w:numFmt w:val="lowerRoman"/>
      <w:lvlText w:val="%6."/>
      <w:lvlJc w:val="right"/>
      <w:pPr>
        <w:ind w:left="4320" w:hanging="180"/>
      </w:pPr>
    </w:lvl>
    <w:lvl w:ilvl="6" w:tplc="61E4E4E2">
      <w:start w:val="1"/>
      <w:numFmt w:val="decimal"/>
      <w:lvlText w:val="%7."/>
      <w:lvlJc w:val="left"/>
      <w:pPr>
        <w:ind w:left="5040" w:hanging="360"/>
      </w:pPr>
    </w:lvl>
    <w:lvl w:ilvl="7" w:tplc="5C70CB56">
      <w:start w:val="1"/>
      <w:numFmt w:val="lowerLetter"/>
      <w:lvlText w:val="%8."/>
      <w:lvlJc w:val="left"/>
      <w:pPr>
        <w:ind w:left="5760" w:hanging="360"/>
      </w:pPr>
    </w:lvl>
    <w:lvl w:ilvl="8" w:tplc="482AE2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2FCB"/>
    <w:multiLevelType w:val="multilevel"/>
    <w:tmpl w:val="773A6D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92A85"/>
    <w:multiLevelType w:val="multilevel"/>
    <w:tmpl w:val="EC8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14588C"/>
    <w:multiLevelType w:val="multilevel"/>
    <w:tmpl w:val="59D0D3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104919"/>
    <w:multiLevelType w:val="multilevel"/>
    <w:tmpl w:val="0B7CD3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32841"/>
    <w:multiLevelType w:val="multilevel"/>
    <w:tmpl w:val="14D0BBF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B3A7C"/>
    <w:multiLevelType w:val="multilevel"/>
    <w:tmpl w:val="B524AC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EB0203"/>
    <w:multiLevelType w:val="multilevel"/>
    <w:tmpl w:val="B28E6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E1D9B"/>
    <w:multiLevelType w:val="multilevel"/>
    <w:tmpl w:val="D98433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AF51CB"/>
    <w:multiLevelType w:val="multilevel"/>
    <w:tmpl w:val="25BE51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963D4"/>
    <w:multiLevelType w:val="multilevel"/>
    <w:tmpl w:val="35FA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C82F6E"/>
    <w:multiLevelType w:val="multilevel"/>
    <w:tmpl w:val="89089A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5068D7"/>
    <w:multiLevelType w:val="multilevel"/>
    <w:tmpl w:val="C0E6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E16638"/>
    <w:multiLevelType w:val="multilevel"/>
    <w:tmpl w:val="6B041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9233F"/>
    <w:multiLevelType w:val="multilevel"/>
    <w:tmpl w:val="D48A29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136E7"/>
    <w:multiLevelType w:val="multilevel"/>
    <w:tmpl w:val="0F3E0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816E1"/>
    <w:multiLevelType w:val="multilevel"/>
    <w:tmpl w:val="E6920E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A76341"/>
    <w:multiLevelType w:val="hybridMultilevel"/>
    <w:tmpl w:val="163AEFE0"/>
    <w:lvl w:ilvl="0" w:tplc="ECE26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82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04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4A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A5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89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29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4A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EA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21A9D"/>
    <w:multiLevelType w:val="multilevel"/>
    <w:tmpl w:val="546A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903DA8"/>
    <w:multiLevelType w:val="multilevel"/>
    <w:tmpl w:val="47AC2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3049E0"/>
    <w:multiLevelType w:val="multilevel"/>
    <w:tmpl w:val="A0068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72C9D"/>
    <w:multiLevelType w:val="multilevel"/>
    <w:tmpl w:val="65DC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818586">
    <w:abstractNumId w:val="5"/>
  </w:num>
  <w:num w:numId="2" w16cid:durableId="677345922">
    <w:abstractNumId w:val="22"/>
  </w:num>
  <w:num w:numId="3" w16cid:durableId="54281081">
    <w:abstractNumId w:val="26"/>
  </w:num>
  <w:num w:numId="4" w16cid:durableId="1429305846">
    <w:abstractNumId w:val="18"/>
  </w:num>
  <w:num w:numId="5" w16cid:durableId="52585545">
    <w:abstractNumId w:val="2"/>
  </w:num>
  <w:num w:numId="6" w16cid:durableId="62875352">
    <w:abstractNumId w:val="25"/>
  </w:num>
  <w:num w:numId="7" w16cid:durableId="540750668">
    <w:abstractNumId w:val="12"/>
  </w:num>
  <w:num w:numId="8" w16cid:durableId="1059746860">
    <w:abstractNumId w:val="0"/>
  </w:num>
  <w:num w:numId="9" w16cid:durableId="556555263">
    <w:abstractNumId w:val="24"/>
  </w:num>
  <w:num w:numId="10" w16cid:durableId="1091855624">
    <w:abstractNumId w:val="20"/>
  </w:num>
  <w:num w:numId="11" w16cid:durableId="1630016241">
    <w:abstractNumId w:val="17"/>
  </w:num>
  <w:num w:numId="12" w16cid:durableId="294482189">
    <w:abstractNumId w:val="9"/>
  </w:num>
  <w:num w:numId="13" w16cid:durableId="569576745">
    <w:abstractNumId w:val="16"/>
  </w:num>
  <w:num w:numId="14" w16cid:durableId="993947670">
    <w:abstractNumId w:val="7"/>
  </w:num>
  <w:num w:numId="15" w16cid:durableId="1937011146">
    <w:abstractNumId w:val="14"/>
  </w:num>
  <w:num w:numId="16" w16cid:durableId="793333909">
    <w:abstractNumId w:val="21"/>
  </w:num>
  <w:num w:numId="17" w16cid:durableId="157042400">
    <w:abstractNumId w:val="4"/>
  </w:num>
  <w:num w:numId="18" w16cid:durableId="1408574840">
    <w:abstractNumId w:val="15"/>
  </w:num>
  <w:num w:numId="19" w16cid:durableId="1860048542">
    <w:abstractNumId w:val="6"/>
  </w:num>
  <w:num w:numId="20" w16cid:durableId="2013288892">
    <w:abstractNumId w:val="19"/>
  </w:num>
  <w:num w:numId="21" w16cid:durableId="195387842">
    <w:abstractNumId w:val="10"/>
  </w:num>
  <w:num w:numId="22" w16cid:durableId="1498306802">
    <w:abstractNumId w:val="13"/>
  </w:num>
  <w:num w:numId="23" w16cid:durableId="1918394423">
    <w:abstractNumId w:val="3"/>
  </w:num>
  <w:num w:numId="24" w16cid:durableId="496651088">
    <w:abstractNumId w:val="23"/>
  </w:num>
  <w:num w:numId="25" w16cid:durableId="213779985">
    <w:abstractNumId w:val="11"/>
  </w:num>
  <w:num w:numId="26" w16cid:durableId="1293947619">
    <w:abstractNumId w:val="8"/>
  </w:num>
  <w:num w:numId="27" w16cid:durableId="161790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D1F599"/>
    <w:rsid w:val="000A11ED"/>
    <w:rsid w:val="0014419E"/>
    <w:rsid w:val="002030AD"/>
    <w:rsid w:val="00380DD9"/>
    <w:rsid w:val="004A7B12"/>
    <w:rsid w:val="00543CA7"/>
    <w:rsid w:val="00550712"/>
    <w:rsid w:val="005729D0"/>
    <w:rsid w:val="00583ACF"/>
    <w:rsid w:val="00585B3B"/>
    <w:rsid w:val="005A6437"/>
    <w:rsid w:val="005F6B75"/>
    <w:rsid w:val="006F474D"/>
    <w:rsid w:val="00925791"/>
    <w:rsid w:val="00AB045A"/>
    <w:rsid w:val="00AD3D39"/>
    <w:rsid w:val="00B93860"/>
    <w:rsid w:val="00BB0E37"/>
    <w:rsid w:val="00D9C52D"/>
    <w:rsid w:val="00DD7D61"/>
    <w:rsid w:val="01659C5B"/>
    <w:rsid w:val="022B1D81"/>
    <w:rsid w:val="0275651B"/>
    <w:rsid w:val="0279170E"/>
    <w:rsid w:val="0361403F"/>
    <w:rsid w:val="0427C9D4"/>
    <w:rsid w:val="051CBC6A"/>
    <w:rsid w:val="05857E02"/>
    <w:rsid w:val="05B0B7D0"/>
    <w:rsid w:val="067A333C"/>
    <w:rsid w:val="06DD076F"/>
    <w:rsid w:val="08733DA0"/>
    <w:rsid w:val="08872D58"/>
    <w:rsid w:val="089A52BF"/>
    <w:rsid w:val="08E95659"/>
    <w:rsid w:val="09783B6A"/>
    <w:rsid w:val="09D3EF29"/>
    <w:rsid w:val="09F633E8"/>
    <w:rsid w:val="0A55BCB7"/>
    <w:rsid w:val="0A747CAE"/>
    <w:rsid w:val="0AB2F732"/>
    <w:rsid w:val="0AF17E72"/>
    <w:rsid w:val="0AF9D152"/>
    <w:rsid w:val="0CA6FC18"/>
    <w:rsid w:val="0DC47255"/>
    <w:rsid w:val="0DCF671F"/>
    <w:rsid w:val="0EE44F34"/>
    <w:rsid w:val="0F2733DD"/>
    <w:rsid w:val="0F2E643B"/>
    <w:rsid w:val="0F412A51"/>
    <w:rsid w:val="0FCA3054"/>
    <w:rsid w:val="0FDCB71D"/>
    <w:rsid w:val="102B6C5E"/>
    <w:rsid w:val="106DB2C2"/>
    <w:rsid w:val="10AF9E80"/>
    <w:rsid w:val="1107F7B4"/>
    <w:rsid w:val="1186733C"/>
    <w:rsid w:val="1252C3B5"/>
    <w:rsid w:val="12CC45E9"/>
    <w:rsid w:val="1408AA11"/>
    <w:rsid w:val="1460B296"/>
    <w:rsid w:val="1472378C"/>
    <w:rsid w:val="14C88E72"/>
    <w:rsid w:val="15257ECE"/>
    <w:rsid w:val="153A685B"/>
    <w:rsid w:val="17917A3A"/>
    <w:rsid w:val="17B3BB15"/>
    <w:rsid w:val="17FA7C59"/>
    <w:rsid w:val="185287CC"/>
    <w:rsid w:val="193C3AA3"/>
    <w:rsid w:val="19CC6A81"/>
    <w:rsid w:val="1AFC3F9C"/>
    <w:rsid w:val="1BE43726"/>
    <w:rsid w:val="1C1D87EF"/>
    <w:rsid w:val="1C4D0EF2"/>
    <w:rsid w:val="1C5A302E"/>
    <w:rsid w:val="1CDD2F8C"/>
    <w:rsid w:val="1CE8EF43"/>
    <w:rsid w:val="1D075E31"/>
    <w:rsid w:val="1D3288B1"/>
    <w:rsid w:val="1D6E9816"/>
    <w:rsid w:val="1D863A4F"/>
    <w:rsid w:val="1D9A8A75"/>
    <w:rsid w:val="1ED0865C"/>
    <w:rsid w:val="1F127755"/>
    <w:rsid w:val="1F1440D5"/>
    <w:rsid w:val="1FAB54AC"/>
    <w:rsid w:val="1FDA4355"/>
    <w:rsid w:val="21469952"/>
    <w:rsid w:val="2248C286"/>
    <w:rsid w:val="229EEA28"/>
    <w:rsid w:val="22D5FA08"/>
    <w:rsid w:val="230EC4DA"/>
    <w:rsid w:val="23334C26"/>
    <w:rsid w:val="234EDD16"/>
    <w:rsid w:val="23D62CA6"/>
    <w:rsid w:val="243FC2C3"/>
    <w:rsid w:val="2462E992"/>
    <w:rsid w:val="24A87EB7"/>
    <w:rsid w:val="24BFD704"/>
    <w:rsid w:val="250DE0F8"/>
    <w:rsid w:val="25387575"/>
    <w:rsid w:val="25AFE255"/>
    <w:rsid w:val="26036C57"/>
    <w:rsid w:val="26BF25A1"/>
    <w:rsid w:val="282C2E55"/>
    <w:rsid w:val="290EEB5D"/>
    <w:rsid w:val="29C7B88D"/>
    <w:rsid w:val="2A069B60"/>
    <w:rsid w:val="2A83C768"/>
    <w:rsid w:val="2A888E4D"/>
    <w:rsid w:val="2B096D27"/>
    <w:rsid w:val="2B506B4C"/>
    <w:rsid w:val="2B72C884"/>
    <w:rsid w:val="2BDD9293"/>
    <w:rsid w:val="2BF41900"/>
    <w:rsid w:val="2C31D114"/>
    <w:rsid w:val="2C52283C"/>
    <w:rsid w:val="2CC7A9F2"/>
    <w:rsid w:val="2CEC3BAD"/>
    <w:rsid w:val="2D2ACD1E"/>
    <w:rsid w:val="2D7D0EEC"/>
    <w:rsid w:val="2DC7F26F"/>
    <w:rsid w:val="2E485848"/>
    <w:rsid w:val="2F0A5BE7"/>
    <w:rsid w:val="3012702B"/>
    <w:rsid w:val="309B8751"/>
    <w:rsid w:val="30DF4F50"/>
    <w:rsid w:val="31046E57"/>
    <w:rsid w:val="31288F3B"/>
    <w:rsid w:val="31596C31"/>
    <w:rsid w:val="31DBFE8C"/>
    <w:rsid w:val="322FF3FE"/>
    <w:rsid w:val="324AC736"/>
    <w:rsid w:val="325C3F80"/>
    <w:rsid w:val="327D039F"/>
    <w:rsid w:val="32DFEEF2"/>
    <w:rsid w:val="32E9A45F"/>
    <w:rsid w:val="335774CB"/>
    <w:rsid w:val="33D8A624"/>
    <w:rsid w:val="34EF1665"/>
    <w:rsid w:val="356A2FBE"/>
    <w:rsid w:val="35C9BDC1"/>
    <w:rsid w:val="368D1338"/>
    <w:rsid w:val="36B02A32"/>
    <w:rsid w:val="376CC652"/>
    <w:rsid w:val="379574D5"/>
    <w:rsid w:val="3826B727"/>
    <w:rsid w:val="38E83626"/>
    <w:rsid w:val="39C32009"/>
    <w:rsid w:val="3A3C1A4B"/>
    <w:rsid w:val="3A3F1BB0"/>
    <w:rsid w:val="3B682B9F"/>
    <w:rsid w:val="3BBDADE7"/>
    <w:rsid w:val="3CF2ABAC"/>
    <w:rsid w:val="3D8BEFB7"/>
    <w:rsid w:val="3DE054C8"/>
    <w:rsid w:val="3E39336B"/>
    <w:rsid w:val="3E5CA688"/>
    <w:rsid w:val="3EA7121D"/>
    <w:rsid w:val="3EDA592B"/>
    <w:rsid w:val="3EE60F51"/>
    <w:rsid w:val="3F2D3622"/>
    <w:rsid w:val="3F5BF472"/>
    <w:rsid w:val="400BCA6D"/>
    <w:rsid w:val="40E68782"/>
    <w:rsid w:val="41B2B47C"/>
    <w:rsid w:val="41CE30E5"/>
    <w:rsid w:val="41ECE1D6"/>
    <w:rsid w:val="41EF02AC"/>
    <w:rsid w:val="431BEF7B"/>
    <w:rsid w:val="43798E81"/>
    <w:rsid w:val="442AE8CD"/>
    <w:rsid w:val="44786312"/>
    <w:rsid w:val="45CEA6B4"/>
    <w:rsid w:val="461E408E"/>
    <w:rsid w:val="465F5BD5"/>
    <w:rsid w:val="469A829E"/>
    <w:rsid w:val="4728DA25"/>
    <w:rsid w:val="4817014B"/>
    <w:rsid w:val="49064776"/>
    <w:rsid w:val="49648F11"/>
    <w:rsid w:val="4A05DC44"/>
    <w:rsid w:val="4A3915B8"/>
    <w:rsid w:val="4A7FD39D"/>
    <w:rsid w:val="4A87BA7D"/>
    <w:rsid w:val="4AC510D7"/>
    <w:rsid w:val="4ADD87B7"/>
    <w:rsid w:val="4B04BB0E"/>
    <w:rsid w:val="4B4E2C54"/>
    <w:rsid w:val="4CCEF858"/>
    <w:rsid w:val="4E8C4E4E"/>
    <w:rsid w:val="4EF126D0"/>
    <w:rsid w:val="502F5BF1"/>
    <w:rsid w:val="50D18BC3"/>
    <w:rsid w:val="5195A05B"/>
    <w:rsid w:val="51A42A46"/>
    <w:rsid w:val="528B2BBA"/>
    <w:rsid w:val="5343BD9E"/>
    <w:rsid w:val="53677964"/>
    <w:rsid w:val="53898912"/>
    <w:rsid w:val="53C8E5DC"/>
    <w:rsid w:val="54020169"/>
    <w:rsid w:val="54C0EC40"/>
    <w:rsid w:val="552123D4"/>
    <w:rsid w:val="55B50748"/>
    <w:rsid w:val="56248342"/>
    <w:rsid w:val="562794B6"/>
    <w:rsid w:val="56C86514"/>
    <w:rsid w:val="56E77DD1"/>
    <w:rsid w:val="57C7BCDD"/>
    <w:rsid w:val="586C05B3"/>
    <w:rsid w:val="58CB9FF7"/>
    <w:rsid w:val="59A2FD77"/>
    <w:rsid w:val="5A02D7B1"/>
    <w:rsid w:val="5A102E33"/>
    <w:rsid w:val="5A332733"/>
    <w:rsid w:val="5A891C57"/>
    <w:rsid w:val="5AA15E72"/>
    <w:rsid w:val="5AD8ABD8"/>
    <w:rsid w:val="5B513947"/>
    <w:rsid w:val="5B7E11B2"/>
    <w:rsid w:val="5B86C474"/>
    <w:rsid w:val="5CAF5A26"/>
    <w:rsid w:val="5CC9E213"/>
    <w:rsid w:val="5DA5D77E"/>
    <w:rsid w:val="5DC706D4"/>
    <w:rsid w:val="5E104C9A"/>
    <w:rsid w:val="5EADC1D7"/>
    <w:rsid w:val="6066475A"/>
    <w:rsid w:val="606F5BA3"/>
    <w:rsid w:val="6114F464"/>
    <w:rsid w:val="6150BA59"/>
    <w:rsid w:val="6199159C"/>
    <w:rsid w:val="61D1F599"/>
    <w:rsid w:val="635C4B2C"/>
    <w:rsid w:val="6397AF3E"/>
    <w:rsid w:val="641BE160"/>
    <w:rsid w:val="64500E1F"/>
    <w:rsid w:val="64698135"/>
    <w:rsid w:val="64D0B65E"/>
    <w:rsid w:val="659275D4"/>
    <w:rsid w:val="65BE97A7"/>
    <w:rsid w:val="65C99F43"/>
    <w:rsid w:val="66B19273"/>
    <w:rsid w:val="66D5F207"/>
    <w:rsid w:val="678F5BD5"/>
    <w:rsid w:val="679E0683"/>
    <w:rsid w:val="6839B653"/>
    <w:rsid w:val="685D77F3"/>
    <w:rsid w:val="686201A6"/>
    <w:rsid w:val="6871593F"/>
    <w:rsid w:val="68828750"/>
    <w:rsid w:val="68D1F572"/>
    <w:rsid w:val="69308C7F"/>
    <w:rsid w:val="69649692"/>
    <w:rsid w:val="69850906"/>
    <w:rsid w:val="6AFD34F1"/>
    <w:rsid w:val="6CD755EE"/>
    <w:rsid w:val="6DAE0412"/>
    <w:rsid w:val="6E0541FB"/>
    <w:rsid w:val="6E1AFDFB"/>
    <w:rsid w:val="6E50B7EB"/>
    <w:rsid w:val="6EAB571A"/>
    <w:rsid w:val="6EE4C2B6"/>
    <w:rsid w:val="6F3FF1AC"/>
    <w:rsid w:val="6FA6C4CF"/>
    <w:rsid w:val="6FBB0EB2"/>
    <w:rsid w:val="6FFE5162"/>
    <w:rsid w:val="70223192"/>
    <w:rsid w:val="7035D88A"/>
    <w:rsid w:val="706186B2"/>
    <w:rsid w:val="71702E17"/>
    <w:rsid w:val="7175A26E"/>
    <w:rsid w:val="71A5364D"/>
    <w:rsid w:val="71C2F9FA"/>
    <w:rsid w:val="71F228D5"/>
    <w:rsid w:val="7212D289"/>
    <w:rsid w:val="72915CDB"/>
    <w:rsid w:val="72FEFF32"/>
    <w:rsid w:val="73A63E21"/>
    <w:rsid w:val="73E63951"/>
    <w:rsid w:val="74BD2BB1"/>
    <w:rsid w:val="7514E8A4"/>
    <w:rsid w:val="75406630"/>
    <w:rsid w:val="759339AD"/>
    <w:rsid w:val="75CE05E4"/>
    <w:rsid w:val="760A3CD1"/>
    <w:rsid w:val="76866972"/>
    <w:rsid w:val="768EAD47"/>
    <w:rsid w:val="78481F25"/>
    <w:rsid w:val="79023454"/>
    <w:rsid w:val="79347EB8"/>
    <w:rsid w:val="7AF58FE1"/>
    <w:rsid w:val="7B212CD0"/>
    <w:rsid w:val="7B5E0932"/>
    <w:rsid w:val="7B70B1C5"/>
    <w:rsid w:val="7BF6873F"/>
    <w:rsid w:val="7CF9D993"/>
    <w:rsid w:val="7DF0EA96"/>
    <w:rsid w:val="7DF3EBD2"/>
    <w:rsid w:val="7EA113C3"/>
    <w:rsid w:val="7F7477C5"/>
    <w:rsid w:val="7F91B917"/>
    <w:rsid w:val="7F9B49D6"/>
    <w:rsid w:val="7F9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1F599"/>
  <w15:chartTrackingRefBased/>
  <w15:docId w15:val="{363C2B13-1964-4D13-A190-9F236A43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BB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458C1767AACC49BD20CE91A2011115" ma:contentTypeVersion="19" ma:contentTypeDescription="Utwórz nowy dokument." ma:contentTypeScope="" ma:versionID="c535e1405728a802e0eb83f928973613">
  <xsd:schema xmlns:xsd="http://www.w3.org/2001/XMLSchema" xmlns:xs="http://www.w3.org/2001/XMLSchema" xmlns:p="http://schemas.microsoft.com/office/2006/metadata/properties" xmlns:ns1="http://schemas.microsoft.com/sharepoint/v3" xmlns:ns2="ddb18d37-9079-4f8c-916c-585f0d5ed7c7" xmlns:ns3="77d089ca-a4ca-4690-8f85-9f5e7c168e72" targetNamespace="http://schemas.microsoft.com/office/2006/metadata/properties" ma:root="true" ma:fieldsID="a30b0ab3fda3800186ab9f0408afee58" ns1:_="" ns2:_="" ns3:_="">
    <xsd:import namespace="http://schemas.microsoft.com/sharepoint/v3"/>
    <xsd:import namespace="ddb18d37-9079-4f8c-916c-585f0d5ed7c7"/>
    <xsd:import namespace="77d089ca-a4ca-4690-8f85-9f5e7c168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18d37-9079-4f8c-916c-585f0d5ed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8343d93d-3923-4c90-8c25-cb06ca756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89ca-a4ca-4690-8f85-9f5e7c168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df34beb-b64e-46c0-a750-a2d639d110c9}" ma:internalName="TaxCatchAll" ma:showField="CatchAllData" ma:web="77d089ca-a4ca-4690-8f85-9f5e7c168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7d089ca-a4ca-4690-8f85-9f5e7c168e72">
      <UserInfo>
        <DisplayName>Magdalena Witwicka</DisplayName>
        <AccountId>12</AccountId>
        <AccountType/>
      </UserInfo>
    </SharedWithUsers>
    <TaxCatchAll xmlns="77d089ca-a4ca-4690-8f85-9f5e7c168e72" xsi:nil="true"/>
    <lcf76f155ced4ddcb4097134ff3c332f xmlns="ddb18d37-9079-4f8c-916c-585f0d5ed7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18358-7A4C-4087-B3F3-5E8F8E99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b18d37-9079-4f8c-916c-585f0d5ed7c7"/>
    <ds:schemaRef ds:uri="77d089ca-a4ca-4690-8f85-9f5e7c168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BD3BA-3282-46EC-B4A1-D950A8AB9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39A1D-75F4-46BB-9A5E-8443D4CA4B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d089ca-a4ca-4690-8f85-9f5e7c168e72"/>
    <ds:schemaRef ds:uri="ddb18d37-9079-4f8c-916c-585f0d5ed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635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Bąder-Chudy</dc:creator>
  <cp:keywords/>
  <dc:description/>
  <cp:lastModifiedBy>Michalina Bieńko</cp:lastModifiedBy>
  <cp:revision>11</cp:revision>
  <cp:lastPrinted>2021-10-08T09:43:00Z</cp:lastPrinted>
  <dcterms:created xsi:type="dcterms:W3CDTF">2021-11-05T13:02:00Z</dcterms:created>
  <dcterms:modified xsi:type="dcterms:W3CDTF">2024-01-26T14:34:00Z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0x0101004F458C1767AACC49BD20CE91A2011115</vt:lpwstr>
  </property>
  <property fmtid="{D5CDD505-2E9C-101B-9397-08002B2CF9AE}" pid="3" name="MediaServiceImageTags">
    <vt:lpwstr/>
  </property>
  <property fmtid="{D5CDD505-2E9C-101B-9397-08002B2CF9AE}" pid="4" name="MSIP_Label_f0b3398e-e883-4647-869b-d0701c752356_Enabled">
    <vt:lpwstr>true</vt:lpwstr>
  </property>
  <property fmtid="{D5CDD505-2E9C-101B-9397-08002B2CF9AE}" pid="5" name="MSIP_Label_f0b3398e-e883-4647-869b-d0701c752356_SetDate">
    <vt:lpwstr>2024-01-15T13:39:43Z</vt:lpwstr>
  </property>
  <property fmtid="{D5CDD505-2E9C-101B-9397-08002B2CF9AE}" pid="6" name="MSIP_Label_f0b3398e-e883-4647-869b-d0701c752356_Method">
    <vt:lpwstr>Standard</vt:lpwstr>
  </property>
  <property fmtid="{D5CDD505-2E9C-101B-9397-08002B2CF9AE}" pid="7" name="MSIP_Label_f0b3398e-e883-4647-869b-d0701c752356_Name">
    <vt:lpwstr>General</vt:lpwstr>
  </property>
  <property fmtid="{D5CDD505-2E9C-101B-9397-08002B2CF9AE}" pid="8" name="MSIP_Label_f0b3398e-e883-4647-869b-d0701c752356_SiteId">
    <vt:lpwstr>5a14e52c-814d-4394-8bcb-8dd757c40f67</vt:lpwstr>
  </property>
  <property fmtid="{D5CDD505-2E9C-101B-9397-08002B2CF9AE}" pid="9" name="MSIP_Label_f0b3398e-e883-4647-869b-d0701c752356_ActionId">
    <vt:lpwstr>4e744cf1-2dfc-4c91-bb3c-aa3a5c30f949</vt:lpwstr>
  </property>
  <property fmtid="{D5CDD505-2E9C-101B-9397-08002B2CF9AE}" pid="10" name="MSIP_Label_f0b3398e-e883-4647-869b-d0701c752356_ContentBits">
    <vt:lpwstr>0</vt:lpwstr>
  </property>
</Properties>
</file>